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CAC84" w14:textId="77777777" w:rsidR="002C2CCC" w:rsidRPr="00E7262D" w:rsidRDefault="002C2CCC" w:rsidP="00EB4793">
      <w:pPr>
        <w:jc w:val="both"/>
        <w:rPr>
          <w:rFonts w:ascii="Goudy Old Style" w:hAnsi="Goudy Old Style"/>
        </w:rPr>
      </w:pPr>
    </w:p>
    <w:p w14:paraId="6FC328E1" w14:textId="77777777" w:rsidR="002C2CCC" w:rsidRPr="00E7262D" w:rsidRDefault="002C2CCC" w:rsidP="00EB4793">
      <w:pPr>
        <w:jc w:val="both"/>
        <w:rPr>
          <w:rFonts w:ascii="Goudy Old Style" w:hAnsi="Goudy Old Style"/>
        </w:rPr>
      </w:pPr>
    </w:p>
    <w:p w14:paraId="2D043347" w14:textId="77777777" w:rsidR="002C2CCC" w:rsidRPr="00E7262D" w:rsidRDefault="002C2CCC" w:rsidP="00EB4793">
      <w:pPr>
        <w:jc w:val="both"/>
        <w:rPr>
          <w:rFonts w:ascii="Goudy Old Style" w:hAnsi="Goudy Old Style"/>
        </w:rPr>
      </w:pPr>
    </w:p>
    <w:p w14:paraId="1530083B" w14:textId="77777777" w:rsidR="002C2CCC" w:rsidRPr="00E7262D" w:rsidRDefault="002C2CCC" w:rsidP="00EB4793">
      <w:pPr>
        <w:jc w:val="both"/>
        <w:rPr>
          <w:rFonts w:ascii="Goudy Old Style" w:hAnsi="Goudy Old Style"/>
        </w:rPr>
      </w:pPr>
    </w:p>
    <w:p w14:paraId="6EB88650" w14:textId="77777777" w:rsidR="002C2CCC" w:rsidRPr="00E7262D" w:rsidRDefault="002C2CCC" w:rsidP="00EB4793">
      <w:pPr>
        <w:jc w:val="both"/>
        <w:rPr>
          <w:rFonts w:ascii="Goudy Old Style" w:hAnsi="Goudy Old Style"/>
        </w:rPr>
      </w:pPr>
    </w:p>
    <w:p w14:paraId="3805A4D2" w14:textId="77777777" w:rsidR="002C2CCC" w:rsidRPr="00E7262D" w:rsidRDefault="002C2CCC" w:rsidP="00EB4793">
      <w:pPr>
        <w:jc w:val="both"/>
        <w:rPr>
          <w:rFonts w:ascii="Goudy Old Style" w:hAnsi="Goudy Old Style"/>
        </w:rPr>
      </w:pPr>
    </w:p>
    <w:p w14:paraId="4B90EC92" w14:textId="77777777" w:rsidR="002C2CCC" w:rsidRPr="00E7262D" w:rsidRDefault="002C2CCC" w:rsidP="00EB4793">
      <w:pPr>
        <w:jc w:val="both"/>
        <w:rPr>
          <w:rFonts w:ascii="Goudy Old Style" w:hAnsi="Goudy Old Style"/>
        </w:rPr>
      </w:pPr>
    </w:p>
    <w:p w14:paraId="11D0868B" w14:textId="77777777" w:rsidR="002C2CCC" w:rsidRPr="00E7262D" w:rsidRDefault="002C2CCC" w:rsidP="00EB4793">
      <w:pPr>
        <w:jc w:val="both"/>
        <w:rPr>
          <w:rFonts w:ascii="Goudy Old Style" w:hAnsi="Goudy Old Style"/>
        </w:rPr>
      </w:pPr>
    </w:p>
    <w:p w14:paraId="07C62C63" w14:textId="77777777" w:rsidR="002C2CCC" w:rsidRPr="00E7262D" w:rsidRDefault="002C2CCC" w:rsidP="00762572">
      <w:pPr>
        <w:jc w:val="center"/>
        <w:rPr>
          <w:rFonts w:ascii="Goudy Old Style" w:hAnsi="Goudy Old Style"/>
          <w:b/>
          <w:bCs/>
          <w:sz w:val="36"/>
          <w:szCs w:val="36"/>
        </w:rPr>
      </w:pPr>
      <w:r w:rsidRPr="00E7262D">
        <w:rPr>
          <w:rFonts w:ascii="Goudy Old Style" w:hAnsi="Goudy Old Style"/>
          <w:b/>
          <w:bCs/>
          <w:sz w:val="36"/>
          <w:szCs w:val="36"/>
        </w:rPr>
        <w:t>CURRICULUM VITAE</w:t>
      </w:r>
    </w:p>
    <w:p w14:paraId="3F2ED26F" w14:textId="77777777" w:rsidR="002C2CCC" w:rsidRPr="00E7262D" w:rsidRDefault="002C2CCC" w:rsidP="00762572">
      <w:pPr>
        <w:jc w:val="center"/>
        <w:rPr>
          <w:rFonts w:ascii="Goudy Old Style" w:hAnsi="Goudy Old Style"/>
          <w:b/>
          <w:bCs/>
          <w:sz w:val="36"/>
          <w:szCs w:val="36"/>
        </w:rPr>
      </w:pPr>
    </w:p>
    <w:p w14:paraId="024BC5A5" w14:textId="4D89EB2B" w:rsidR="002C2CCC" w:rsidRDefault="002C2CCC" w:rsidP="00762572">
      <w:pPr>
        <w:jc w:val="center"/>
        <w:rPr>
          <w:rFonts w:ascii="Goudy Old Style" w:hAnsi="Goudy Old Style"/>
          <w:b/>
          <w:bCs/>
          <w:sz w:val="36"/>
          <w:szCs w:val="36"/>
        </w:rPr>
      </w:pPr>
    </w:p>
    <w:p w14:paraId="3F0FB361" w14:textId="77777777" w:rsidR="00E7262D" w:rsidRPr="00E7262D" w:rsidRDefault="00E7262D" w:rsidP="00762572">
      <w:pPr>
        <w:jc w:val="center"/>
        <w:rPr>
          <w:rFonts w:ascii="Goudy Old Style" w:hAnsi="Goudy Old Style"/>
          <w:b/>
          <w:bCs/>
          <w:sz w:val="36"/>
          <w:szCs w:val="36"/>
        </w:rPr>
      </w:pPr>
    </w:p>
    <w:p w14:paraId="2FE9EBD6" w14:textId="4DC6BECE" w:rsidR="002C2CCC" w:rsidRPr="00E7262D" w:rsidRDefault="00652D46" w:rsidP="00762572">
      <w:pPr>
        <w:jc w:val="center"/>
        <w:rPr>
          <w:rFonts w:ascii="Goudy Old Style" w:hAnsi="Goudy Old Style"/>
          <w:b/>
          <w:bCs/>
          <w:sz w:val="36"/>
          <w:szCs w:val="36"/>
        </w:rPr>
      </w:pPr>
      <w:r w:rsidRPr="00E7262D">
        <w:rPr>
          <w:rFonts w:ascii="Goudy Old Style" w:hAnsi="Goudy Old Style"/>
          <w:b/>
          <w:bCs/>
          <w:sz w:val="36"/>
          <w:szCs w:val="36"/>
        </w:rPr>
        <w:t xml:space="preserve">Mr </w:t>
      </w:r>
      <w:r w:rsidR="002C2CCC" w:rsidRPr="00E7262D">
        <w:rPr>
          <w:rFonts w:ascii="Goudy Old Style" w:hAnsi="Goudy Old Style"/>
          <w:b/>
          <w:bCs/>
          <w:sz w:val="36"/>
          <w:szCs w:val="36"/>
        </w:rPr>
        <w:t xml:space="preserve">Shyam </w:t>
      </w:r>
      <w:r w:rsidR="001A67D6" w:rsidRPr="00E7262D">
        <w:rPr>
          <w:rFonts w:ascii="Goudy Old Style" w:hAnsi="Goudy Old Style"/>
          <w:b/>
          <w:bCs/>
          <w:sz w:val="36"/>
          <w:szCs w:val="36"/>
        </w:rPr>
        <w:t xml:space="preserve">AJ </w:t>
      </w:r>
      <w:r w:rsidR="002C2CCC" w:rsidRPr="00E7262D">
        <w:rPr>
          <w:rFonts w:ascii="Goudy Old Style" w:hAnsi="Goudy Old Style"/>
          <w:b/>
          <w:bCs/>
          <w:sz w:val="36"/>
          <w:szCs w:val="36"/>
        </w:rPr>
        <w:t>Kumar</w:t>
      </w:r>
    </w:p>
    <w:p w14:paraId="3C09409E" w14:textId="77777777" w:rsidR="00761DF7" w:rsidRPr="00E7262D" w:rsidRDefault="00761DF7" w:rsidP="00762572">
      <w:pPr>
        <w:jc w:val="center"/>
        <w:rPr>
          <w:rFonts w:ascii="Goudy Old Style" w:hAnsi="Goudy Old Style"/>
          <w:b/>
          <w:bCs/>
          <w:sz w:val="36"/>
          <w:szCs w:val="36"/>
        </w:rPr>
      </w:pPr>
    </w:p>
    <w:p w14:paraId="1C3891B4" w14:textId="77777777" w:rsidR="00652D46" w:rsidRPr="00E7262D" w:rsidRDefault="00652D46" w:rsidP="00762572">
      <w:pPr>
        <w:jc w:val="center"/>
        <w:rPr>
          <w:rFonts w:ascii="Goudy Old Style" w:hAnsi="Goudy Old Style"/>
          <w:b/>
          <w:bCs/>
          <w:sz w:val="36"/>
          <w:szCs w:val="36"/>
        </w:rPr>
      </w:pPr>
    </w:p>
    <w:p w14:paraId="413A69FA" w14:textId="514CF366" w:rsidR="00B27743" w:rsidRDefault="00B27743" w:rsidP="00C46DA4">
      <w:pPr>
        <w:jc w:val="center"/>
        <w:rPr>
          <w:rFonts w:ascii="Goudy Old Style" w:hAnsi="Goudy Old Style"/>
          <w:b/>
          <w:bCs/>
          <w:sz w:val="36"/>
          <w:szCs w:val="36"/>
        </w:rPr>
      </w:pPr>
      <w:r w:rsidRPr="00E7262D">
        <w:rPr>
          <w:rFonts w:ascii="Goudy Old Style" w:hAnsi="Goudy Old Style"/>
          <w:b/>
          <w:bCs/>
          <w:sz w:val="36"/>
          <w:szCs w:val="36"/>
        </w:rPr>
        <w:t>FRCS (Trauma &amp; Orthopaedics)</w:t>
      </w:r>
    </w:p>
    <w:p w14:paraId="1022609B" w14:textId="11E0D7E7" w:rsidR="00C46DA4" w:rsidRDefault="00C46DA4" w:rsidP="00762572">
      <w:pPr>
        <w:jc w:val="center"/>
        <w:rPr>
          <w:rFonts w:ascii="Goudy Old Style" w:hAnsi="Goudy Old Style"/>
          <w:b/>
          <w:bCs/>
          <w:sz w:val="36"/>
          <w:szCs w:val="36"/>
        </w:rPr>
      </w:pPr>
    </w:p>
    <w:p w14:paraId="745C5BED" w14:textId="77777777" w:rsidR="00C46DA4" w:rsidRPr="00E7262D" w:rsidRDefault="00C46DA4" w:rsidP="00C46DA4">
      <w:pPr>
        <w:jc w:val="center"/>
        <w:rPr>
          <w:rFonts w:ascii="Goudy Old Style" w:hAnsi="Goudy Old Style"/>
          <w:b/>
          <w:bCs/>
          <w:sz w:val="36"/>
          <w:szCs w:val="36"/>
        </w:rPr>
      </w:pPr>
      <w:r w:rsidRPr="00E7262D">
        <w:rPr>
          <w:rFonts w:ascii="Goudy Old Style" w:hAnsi="Goudy Old Style"/>
          <w:b/>
          <w:bCs/>
          <w:sz w:val="36"/>
          <w:szCs w:val="36"/>
        </w:rPr>
        <w:t>LLM (Medical Law &amp; Ethics)</w:t>
      </w:r>
    </w:p>
    <w:p w14:paraId="79C7783B" w14:textId="77777777" w:rsidR="00C46DA4" w:rsidRPr="00E7262D" w:rsidRDefault="00C46DA4" w:rsidP="00762572">
      <w:pPr>
        <w:jc w:val="center"/>
        <w:rPr>
          <w:rFonts w:ascii="Goudy Old Style" w:hAnsi="Goudy Old Style"/>
          <w:b/>
          <w:bCs/>
          <w:sz w:val="36"/>
          <w:szCs w:val="36"/>
        </w:rPr>
      </w:pPr>
    </w:p>
    <w:p w14:paraId="79006F83" w14:textId="77777777" w:rsidR="002C2CCC" w:rsidRPr="00E7262D" w:rsidRDefault="002C2CCC" w:rsidP="00762572">
      <w:pPr>
        <w:jc w:val="center"/>
        <w:rPr>
          <w:rFonts w:ascii="Goudy Old Style" w:hAnsi="Goudy Old Style"/>
          <w:b/>
          <w:bCs/>
          <w:sz w:val="36"/>
          <w:szCs w:val="36"/>
        </w:rPr>
      </w:pPr>
    </w:p>
    <w:p w14:paraId="20C2F0AC" w14:textId="6F2917A6" w:rsidR="002C2CCC" w:rsidRPr="00E7262D" w:rsidRDefault="002C2CCC" w:rsidP="00EB4793">
      <w:pPr>
        <w:jc w:val="both"/>
        <w:rPr>
          <w:rFonts w:ascii="Goudy Old Style" w:hAnsi="Goudy Old Style"/>
        </w:rPr>
      </w:pPr>
    </w:p>
    <w:p w14:paraId="167D3717" w14:textId="5CB73A9B" w:rsidR="0037079D" w:rsidRPr="00E7262D" w:rsidRDefault="0037079D" w:rsidP="00EB4793">
      <w:pPr>
        <w:jc w:val="both"/>
        <w:rPr>
          <w:rFonts w:ascii="Goudy Old Style" w:hAnsi="Goudy Old Style"/>
        </w:rPr>
      </w:pPr>
    </w:p>
    <w:p w14:paraId="7C50308F" w14:textId="2B63DF80" w:rsidR="0037079D" w:rsidRPr="00E7262D" w:rsidRDefault="0037079D" w:rsidP="00EB4793">
      <w:pPr>
        <w:jc w:val="both"/>
        <w:rPr>
          <w:rFonts w:ascii="Goudy Old Style" w:hAnsi="Goudy Old Style"/>
        </w:rPr>
      </w:pPr>
    </w:p>
    <w:p w14:paraId="31820D97" w14:textId="65501665" w:rsidR="0037079D" w:rsidRPr="00E7262D" w:rsidRDefault="0037079D" w:rsidP="00EB4793">
      <w:pPr>
        <w:jc w:val="both"/>
        <w:rPr>
          <w:rFonts w:ascii="Goudy Old Style" w:hAnsi="Goudy Old Style"/>
        </w:rPr>
      </w:pPr>
    </w:p>
    <w:p w14:paraId="4C7817E7" w14:textId="3639D262" w:rsidR="0037079D" w:rsidRPr="00E7262D" w:rsidRDefault="0037079D" w:rsidP="00EB4793">
      <w:pPr>
        <w:jc w:val="both"/>
        <w:rPr>
          <w:rFonts w:ascii="Goudy Old Style" w:hAnsi="Goudy Old Style"/>
        </w:rPr>
      </w:pPr>
    </w:p>
    <w:p w14:paraId="6348CECB" w14:textId="7B322FBD" w:rsidR="0037079D" w:rsidRPr="00E7262D" w:rsidRDefault="0037079D" w:rsidP="00EB4793">
      <w:pPr>
        <w:jc w:val="both"/>
        <w:rPr>
          <w:rFonts w:ascii="Goudy Old Style" w:hAnsi="Goudy Old Style"/>
        </w:rPr>
      </w:pPr>
    </w:p>
    <w:p w14:paraId="4F5E5860" w14:textId="7171384F" w:rsidR="0037079D" w:rsidRPr="00E7262D" w:rsidRDefault="0037079D" w:rsidP="00EB4793">
      <w:pPr>
        <w:jc w:val="both"/>
        <w:rPr>
          <w:rFonts w:ascii="Goudy Old Style" w:hAnsi="Goudy Old Style"/>
        </w:rPr>
      </w:pPr>
    </w:p>
    <w:p w14:paraId="1F8A1BF2" w14:textId="105EE676" w:rsidR="0037079D" w:rsidRPr="00E7262D" w:rsidRDefault="0037079D" w:rsidP="00EB4793">
      <w:pPr>
        <w:jc w:val="both"/>
        <w:rPr>
          <w:rFonts w:ascii="Goudy Old Style" w:hAnsi="Goudy Old Style"/>
        </w:rPr>
      </w:pPr>
    </w:p>
    <w:p w14:paraId="23BC04A7" w14:textId="7F0B2E97" w:rsidR="0037079D" w:rsidRPr="00E7262D" w:rsidRDefault="0037079D" w:rsidP="00EB4793">
      <w:pPr>
        <w:jc w:val="both"/>
        <w:rPr>
          <w:rFonts w:ascii="Goudy Old Style" w:hAnsi="Goudy Old Style"/>
        </w:rPr>
      </w:pPr>
    </w:p>
    <w:p w14:paraId="08DC6F07" w14:textId="3C7EA401" w:rsidR="002C2CCC" w:rsidRDefault="002C2CCC" w:rsidP="00EB4793">
      <w:pPr>
        <w:spacing w:line="280" w:lineRule="exact"/>
        <w:jc w:val="both"/>
        <w:rPr>
          <w:rFonts w:ascii="Goudy Old Style" w:hAnsi="Goudy Old Style" w:cs="Arial"/>
          <w:szCs w:val="24"/>
        </w:rPr>
      </w:pPr>
    </w:p>
    <w:p w14:paraId="61668D75" w14:textId="364DAC34" w:rsidR="00E7262D" w:rsidRDefault="00E7262D" w:rsidP="00EB4793">
      <w:pPr>
        <w:spacing w:line="280" w:lineRule="exact"/>
        <w:jc w:val="both"/>
        <w:rPr>
          <w:rFonts w:ascii="Goudy Old Style" w:hAnsi="Goudy Old Style" w:cs="Arial"/>
          <w:szCs w:val="24"/>
        </w:rPr>
      </w:pPr>
    </w:p>
    <w:p w14:paraId="5CD4138A" w14:textId="4EFE8E5E" w:rsidR="00E7262D" w:rsidRDefault="00E7262D" w:rsidP="00EB4793">
      <w:pPr>
        <w:spacing w:line="280" w:lineRule="exact"/>
        <w:jc w:val="both"/>
        <w:rPr>
          <w:rFonts w:ascii="Goudy Old Style" w:hAnsi="Goudy Old Style" w:cs="Arial"/>
          <w:szCs w:val="24"/>
        </w:rPr>
      </w:pPr>
    </w:p>
    <w:p w14:paraId="16A881F2" w14:textId="598DD390" w:rsidR="00E7262D" w:rsidRDefault="00E7262D" w:rsidP="00EB4793">
      <w:pPr>
        <w:spacing w:line="280" w:lineRule="exact"/>
        <w:jc w:val="both"/>
        <w:rPr>
          <w:rFonts w:ascii="Goudy Old Style" w:hAnsi="Goudy Old Style" w:cs="Arial"/>
          <w:szCs w:val="24"/>
        </w:rPr>
      </w:pPr>
    </w:p>
    <w:p w14:paraId="30FA336C" w14:textId="09939699" w:rsidR="00E7262D" w:rsidRDefault="00E7262D" w:rsidP="00EB4793">
      <w:pPr>
        <w:spacing w:line="280" w:lineRule="exact"/>
        <w:jc w:val="both"/>
        <w:rPr>
          <w:rFonts w:ascii="Goudy Old Style" w:hAnsi="Goudy Old Style" w:cs="Arial"/>
          <w:szCs w:val="24"/>
        </w:rPr>
      </w:pPr>
    </w:p>
    <w:p w14:paraId="7E050F52" w14:textId="2329AF48" w:rsidR="00E7262D" w:rsidRDefault="00E7262D" w:rsidP="00EB4793">
      <w:pPr>
        <w:spacing w:line="280" w:lineRule="exact"/>
        <w:jc w:val="both"/>
        <w:rPr>
          <w:rFonts w:ascii="Goudy Old Style" w:hAnsi="Goudy Old Style" w:cs="Arial"/>
          <w:szCs w:val="24"/>
        </w:rPr>
      </w:pPr>
    </w:p>
    <w:p w14:paraId="4354A046" w14:textId="209580C9" w:rsidR="00E7262D" w:rsidRDefault="00E7262D" w:rsidP="00EB4793">
      <w:pPr>
        <w:spacing w:line="280" w:lineRule="exact"/>
        <w:jc w:val="both"/>
        <w:rPr>
          <w:rFonts w:ascii="Goudy Old Style" w:hAnsi="Goudy Old Style" w:cs="Arial"/>
          <w:szCs w:val="24"/>
        </w:rPr>
      </w:pPr>
    </w:p>
    <w:p w14:paraId="227A7351" w14:textId="4EA6AB2A" w:rsidR="00E7262D" w:rsidRDefault="00E7262D" w:rsidP="00EB4793">
      <w:pPr>
        <w:spacing w:line="280" w:lineRule="exact"/>
        <w:jc w:val="both"/>
        <w:rPr>
          <w:rFonts w:ascii="Goudy Old Style" w:hAnsi="Goudy Old Style" w:cs="Arial"/>
          <w:szCs w:val="24"/>
        </w:rPr>
      </w:pPr>
    </w:p>
    <w:p w14:paraId="6B0141B2" w14:textId="2A4248E5" w:rsidR="00E7262D" w:rsidRDefault="00E7262D" w:rsidP="00EB4793">
      <w:pPr>
        <w:spacing w:line="280" w:lineRule="exact"/>
        <w:jc w:val="both"/>
        <w:rPr>
          <w:rFonts w:ascii="Goudy Old Style" w:hAnsi="Goudy Old Style" w:cs="Arial"/>
          <w:szCs w:val="24"/>
        </w:rPr>
      </w:pPr>
    </w:p>
    <w:p w14:paraId="4BF33D27" w14:textId="77777777" w:rsidR="00E7262D" w:rsidRPr="00E7262D" w:rsidRDefault="00E7262D" w:rsidP="00EB4793">
      <w:pPr>
        <w:spacing w:line="280" w:lineRule="exact"/>
        <w:jc w:val="both"/>
        <w:rPr>
          <w:rFonts w:ascii="Goudy Old Style" w:hAnsi="Goudy Old Style" w:cs="Arial"/>
          <w:szCs w:val="24"/>
        </w:rPr>
      </w:pPr>
    </w:p>
    <w:p w14:paraId="0B9C2707" w14:textId="77777777" w:rsidR="002C2CCC" w:rsidRPr="00E7262D" w:rsidRDefault="002C2CCC" w:rsidP="00EB4793">
      <w:pPr>
        <w:spacing w:line="280" w:lineRule="exact"/>
        <w:jc w:val="both"/>
        <w:rPr>
          <w:rFonts w:ascii="Goudy Old Style" w:hAnsi="Goudy Old Style" w:cs="Arial"/>
          <w:szCs w:val="24"/>
        </w:rPr>
      </w:pPr>
    </w:p>
    <w:p w14:paraId="0091F5F6" w14:textId="77777777" w:rsidR="002C2CCC" w:rsidRPr="00E7262D" w:rsidRDefault="00C66307" w:rsidP="00EB4793">
      <w:pPr>
        <w:jc w:val="both"/>
        <w:rPr>
          <w:rFonts w:ascii="Goudy Old Style" w:hAnsi="Goudy Old Style"/>
        </w:rPr>
      </w:pPr>
      <w:r w:rsidRPr="00E7262D">
        <w:rPr>
          <w:rFonts w:ascii="Goudy Old Style" w:hAnsi="Goudy Old Style"/>
        </w:rPr>
        <w:t xml:space="preserve">GMC Registration no: </w:t>
      </w:r>
      <w:r w:rsidR="002C2CCC" w:rsidRPr="00E7262D">
        <w:rPr>
          <w:rFonts w:ascii="Goudy Old Style" w:hAnsi="Goudy Old Style"/>
        </w:rPr>
        <w:t>5198357</w:t>
      </w:r>
    </w:p>
    <w:p w14:paraId="7A959D9A" w14:textId="632D7789" w:rsidR="00984D84" w:rsidRPr="00E7262D" w:rsidRDefault="00984D84" w:rsidP="00EB4793">
      <w:pPr>
        <w:jc w:val="both"/>
        <w:rPr>
          <w:rFonts w:ascii="Goudy Old Style" w:hAnsi="Goudy Old Style" w:cs="Arial"/>
          <w:b/>
          <w:szCs w:val="24"/>
        </w:rPr>
      </w:pPr>
      <w:r w:rsidRPr="00E7262D">
        <w:rPr>
          <w:rFonts w:ascii="Goudy Old Style" w:hAnsi="Goudy Old Style" w:cs="Arial"/>
          <w:b/>
          <w:szCs w:val="24"/>
        </w:rPr>
        <w:br w:type="page"/>
      </w:r>
    </w:p>
    <w:p w14:paraId="0FAA31CB" w14:textId="618222B8" w:rsidR="002C2CCC" w:rsidRPr="00E7262D" w:rsidRDefault="002C2CCC" w:rsidP="00EB4793">
      <w:pPr>
        <w:ind w:firstLine="142"/>
        <w:jc w:val="both"/>
        <w:rPr>
          <w:rFonts w:ascii="Goudy Old Style" w:hAnsi="Goudy Old Style"/>
          <w:szCs w:val="24"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9214"/>
      </w:tblGrid>
      <w:tr w:rsidR="001F7BB4" w:rsidRPr="00FE42A8" w14:paraId="6B82D8A4" w14:textId="77777777" w:rsidTr="00662C92">
        <w:trPr>
          <w:trHeight w:val="565"/>
        </w:trPr>
        <w:tc>
          <w:tcPr>
            <w:tcW w:w="9214" w:type="dxa"/>
          </w:tcPr>
          <w:p w14:paraId="34BC28D7" w14:textId="77777777" w:rsidR="001F7BB4" w:rsidRPr="00AC54BF" w:rsidRDefault="001F7BB4" w:rsidP="00EB4793">
            <w:pPr>
              <w:jc w:val="both"/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AC54BF">
              <w:rPr>
                <w:rFonts w:ascii="Goudy Old Style" w:hAnsi="Goudy Old Style"/>
                <w:b/>
                <w:bCs/>
                <w:sz w:val="28"/>
                <w:szCs w:val="28"/>
              </w:rPr>
              <w:t>MR SHYAM KUMAR</w:t>
            </w:r>
          </w:p>
          <w:p w14:paraId="550622D3" w14:textId="77777777" w:rsidR="004232F1" w:rsidRPr="00A56902" w:rsidRDefault="004232F1" w:rsidP="00EB4793">
            <w:pPr>
              <w:jc w:val="both"/>
              <w:rPr>
                <w:rFonts w:ascii="Goudy Old Style" w:hAnsi="Goudy Old Style"/>
                <w:b/>
                <w:bCs/>
                <w:szCs w:val="24"/>
              </w:rPr>
            </w:pPr>
          </w:p>
          <w:p w14:paraId="3E21197E" w14:textId="77777777" w:rsidR="004232F1" w:rsidRPr="00A56902" w:rsidRDefault="004232F1" w:rsidP="00EB4793">
            <w:pPr>
              <w:jc w:val="both"/>
              <w:rPr>
                <w:rFonts w:ascii="Goudy Old Style" w:hAnsi="Goudy Old Style"/>
                <w:b/>
                <w:bCs/>
                <w:szCs w:val="24"/>
              </w:rPr>
            </w:pPr>
          </w:p>
          <w:p w14:paraId="19DDC2B2" w14:textId="6772E752" w:rsidR="004232F1" w:rsidRPr="00FE42A8" w:rsidRDefault="004232F1" w:rsidP="00EB4793">
            <w:pPr>
              <w:jc w:val="both"/>
              <w:rPr>
                <w:rFonts w:ascii="Goudy Old Style" w:hAnsi="Goudy Old Style"/>
                <w:b/>
                <w:bCs/>
              </w:rPr>
            </w:pPr>
          </w:p>
        </w:tc>
      </w:tr>
      <w:tr w:rsidR="001F7BB4" w:rsidRPr="00FE42A8" w14:paraId="5065C8ED" w14:textId="77777777" w:rsidTr="00662C92">
        <w:trPr>
          <w:trHeight w:val="326"/>
        </w:trPr>
        <w:tc>
          <w:tcPr>
            <w:tcW w:w="9214" w:type="dxa"/>
            <w:tcBorders>
              <w:bottom w:val="single" w:sz="12" w:space="0" w:color="auto"/>
            </w:tcBorders>
          </w:tcPr>
          <w:p w14:paraId="50CC8060" w14:textId="21A60C0F" w:rsidR="001F7BB4" w:rsidRPr="00FE42A8" w:rsidRDefault="001F7BB4" w:rsidP="00EB4793">
            <w:pPr>
              <w:jc w:val="both"/>
              <w:rPr>
                <w:rFonts w:ascii="Goudy Old Style" w:hAnsi="Goudy Old Style"/>
                <w:b/>
                <w:bCs/>
              </w:rPr>
            </w:pPr>
            <w:r w:rsidRPr="00FE42A8">
              <w:rPr>
                <w:rFonts w:ascii="Goudy Old Style" w:hAnsi="Goudy Old Style"/>
                <w:b/>
                <w:bCs/>
              </w:rPr>
              <w:t>CORRESPONDENCE ADDRESS</w:t>
            </w:r>
          </w:p>
        </w:tc>
      </w:tr>
      <w:tr w:rsidR="001F7BB4" w:rsidRPr="00E7262D" w14:paraId="28673FBD" w14:textId="77777777" w:rsidTr="00662C92">
        <w:trPr>
          <w:trHeight w:val="1887"/>
        </w:trPr>
        <w:tc>
          <w:tcPr>
            <w:tcW w:w="9214" w:type="dxa"/>
            <w:tcBorders>
              <w:top w:val="single" w:sz="12" w:space="0" w:color="auto"/>
            </w:tcBorders>
          </w:tcPr>
          <w:p w14:paraId="57ADB31C" w14:textId="77777777" w:rsidR="001F7BB4" w:rsidRPr="00E7262D" w:rsidRDefault="001F7BB4" w:rsidP="00EB4793">
            <w:pPr>
              <w:jc w:val="both"/>
              <w:rPr>
                <w:rFonts w:ascii="Goudy Old Style" w:hAnsi="Goudy Old Style"/>
              </w:rPr>
            </w:pPr>
            <w:r w:rsidRPr="00E7262D">
              <w:rPr>
                <w:rFonts w:ascii="Goudy Old Style" w:hAnsi="Goudy Old Style"/>
              </w:rPr>
              <w:t>PO Box 922,</w:t>
            </w:r>
          </w:p>
          <w:p w14:paraId="3DBD0CA5" w14:textId="77777777" w:rsidR="001F7BB4" w:rsidRPr="00E7262D" w:rsidRDefault="001F7BB4" w:rsidP="00EB4793">
            <w:pPr>
              <w:jc w:val="both"/>
              <w:rPr>
                <w:rFonts w:ascii="Goudy Old Style" w:hAnsi="Goudy Old Style"/>
              </w:rPr>
            </w:pPr>
            <w:r w:rsidRPr="00E7262D">
              <w:rPr>
                <w:rFonts w:ascii="Goudy Old Style" w:hAnsi="Goudy Old Style"/>
              </w:rPr>
              <w:t>Lancaster,</w:t>
            </w:r>
          </w:p>
          <w:p w14:paraId="189AEDC3" w14:textId="77777777" w:rsidR="001F7BB4" w:rsidRPr="00E7262D" w:rsidRDefault="001F7BB4" w:rsidP="00EB4793">
            <w:pPr>
              <w:jc w:val="both"/>
              <w:rPr>
                <w:rFonts w:ascii="Goudy Old Style" w:hAnsi="Goudy Old Style"/>
              </w:rPr>
            </w:pPr>
            <w:r w:rsidRPr="00E7262D">
              <w:rPr>
                <w:rFonts w:ascii="Goudy Old Style" w:hAnsi="Goudy Old Style"/>
              </w:rPr>
              <w:t>LA1 9LY</w:t>
            </w:r>
          </w:p>
          <w:p w14:paraId="0AA000D3" w14:textId="77777777" w:rsidR="001F7BB4" w:rsidRPr="00E7262D" w:rsidRDefault="001F7BB4" w:rsidP="00EB4793">
            <w:pPr>
              <w:jc w:val="both"/>
              <w:rPr>
                <w:rFonts w:ascii="Goudy Old Style" w:hAnsi="Goudy Old Style"/>
              </w:rPr>
            </w:pPr>
            <w:r w:rsidRPr="00E7262D">
              <w:rPr>
                <w:rFonts w:ascii="Goudy Old Style" w:hAnsi="Goudy Old Style"/>
              </w:rPr>
              <w:t>United Kingdom</w:t>
            </w:r>
          </w:p>
          <w:p w14:paraId="374C4DDC" w14:textId="77777777" w:rsidR="001F7BB4" w:rsidRPr="00E7262D" w:rsidRDefault="001F7BB4" w:rsidP="00EB4793">
            <w:pPr>
              <w:jc w:val="both"/>
              <w:rPr>
                <w:rFonts w:ascii="Goudy Old Style" w:hAnsi="Goudy Old Style"/>
              </w:rPr>
            </w:pPr>
          </w:p>
          <w:p w14:paraId="1E7B5889" w14:textId="2FA60F15" w:rsidR="005B5FE9" w:rsidRDefault="001F7BB4" w:rsidP="00EB4793">
            <w:pPr>
              <w:jc w:val="both"/>
              <w:rPr>
                <w:rFonts w:ascii="Goudy Old Style" w:hAnsi="Goudy Old Style"/>
              </w:rPr>
            </w:pPr>
            <w:r w:rsidRPr="00E7262D">
              <w:rPr>
                <w:rFonts w:ascii="Goudy Old Style" w:hAnsi="Goudy Old Style"/>
              </w:rPr>
              <w:t xml:space="preserve">Email: </w:t>
            </w:r>
            <w:hyperlink r:id="rId8" w:history="1">
              <w:r w:rsidRPr="00E7262D">
                <w:rPr>
                  <w:rStyle w:val="Hyperlink"/>
                  <w:rFonts w:ascii="Goudy Old Style" w:hAnsi="Goudy Old Style"/>
                </w:rPr>
                <w:t>appointments.shyamkumar@gmail.com</w:t>
              </w:r>
            </w:hyperlink>
          </w:p>
          <w:p w14:paraId="5976E016" w14:textId="77777777" w:rsidR="001F7BB4" w:rsidRDefault="001F7BB4" w:rsidP="00EB4793">
            <w:pPr>
              <w:jc w:val="both"/>
              <w:rPr>
                <w:rFonts w:ascii="Goudy Old Style" w:hAnsi="Goudy Old Style"/>
              </w:rPr>
            </w:pPr>
          </w:p>
          <w:p w14:paraId="6BDA1512" w14:textId="6261B558" w:rsidR="00277A23" w:rsidRPr="00E7262D" w:rsidRDefault="00277A23" w:rsidP="00EB4793">
            <w:pPr>
              <w:jc w:val="both"/>
              <w:rPr>
                <w:rFonts w:ascii="Goudy Old Style" w:hAnsi="Goudy Old Style"/>
              </w:rPr>
            </w:pPr>
          </w:p>
        </w:tc>
      </w:tr>
      <w:tr w:rsidR="00FE42A8" w:rsidRPr="00FE42A8" w14:paraId="4049B993" w14:textId="77777777" w:rsidTr="00662C92">
        <w:trPr>
          <w:trHeight w:val="140"/>
        </w:trPr>
        <w:tc>
          <w:tcPr>
            <w:tcW w:w="9214" w:type="dxa"/>
            <w:tcBorders>
              <w:bottom w:val="single" w:sz="12" w:space="0" w:color="auto"/>
            </w:tcBorders>
          </w:tcPr>
          <w:p w14:paraId="6051E1A1" w14:textId="0D6877B7" w:rsidR="00FE42A8" w:rsidRPr="00FE42A8" w:rsidRDefault="00FE42A8" w:rsidP="00EB4793">
            <w:pPr>
              <w:jc w:val="both"/>
              <w:rPr>
                <w:rFonts w:ascii="Goudy Old Style" w:hAnsi="Goudy Old Style"/>
                <w:b/>
                <w:bCs/>
              </w:rPr>
            </w:pPr>
            <w:r w:rsidRPr="00FE42A8">
              <w:rPr>
                <w:rFonts w:ascii="Goudy Old Style" w:hAnsi="Goudy Old Style"/>
                <w:b/>
                <w:bCs/>
              </w:rPr>
              <w:t>CONSULTING ROOMS</w:t>
            </w:r>
          </w:p>
        </w:tc>
      </w:tr>
      <w:tr w:rsidR="00500EA3" w:rsidRPr="00E7262D" w14:paraId="6FB6B866" w14:textId="77777777" w:rsidTr="00662C92">
        <w:trPr>
          <w:trHeight w:val="1302"/>
        </w:trPr>
        <w:tc>
          <w:tcPr>
            <w:tcW w:w="9214" w:type="dxa"/>
            <w:tcBorders>
              <w:top w:val="single" w:sz="12" w:space="0" w:color="auto"/>
            </w:tcBorders>
          </w:tcPr>
          <w:p w14:paraId="593E0272" w14:textId="4A1262E0" w:rsidR="00500EA3" w:rsidRPr="004232F1" w:rsidRDefault="00500EA3" w:rsidP="00EB4793">
            <w:pPr>
              <w:pStyle w:val="ListParagraph"/>
              <w:numPr>
                <w:ilvl w:val="0"/>
                <w:numId w:val="43"/>
              </w:numPr>
              <w:spacing w:line="360" w:lineRule="auto"/>
              <w:ind w:left="601" w:hanging="567"/>
              <w:jc w:val="both"/>
              <w:rPr>
                <w:rFonts w:ascii="Goudy Old Style" w:hAnsi="Goudy Old Style"/>
              </w:rPr>
            </w:pPr>
            <w:r w:rsidRPr="004232F1">
              <w:rPr>
                <w:rFonts w:ascii="Goudy Old Style" w:hAnsi="Goudy Old Style"/>
              </w:rPr>
              <w:t>BMI, The Lancaster Hospital, Lancaster</w:t>
            </w:r>
            <w:r w:rsidR="00792F01">
              <w:rPr>
                <w:rFonts w:ascii="Goudy Old Style" w:hAnsi="Goudy Old Style"/>
              </w:rPr>
              <w:t>.</w:t>
            </w:r>
            <w:r w:rsidRPr="004232F1">
              <w:rPr>
                <w:rFonts w:ascii="Goudy Old Style" w:hAnsi="Goudy Old Style"/>
              </w:rPr>
              <w:t xml:space="preserve">  LA1 3RH</w:t>
            </w:r>
          </w:p>
          <w:p w14:paraId="3AF0A210" w14:textId="36946C8D" w:rsidR="00500EA3" w:rsidRPr="004232F1" w:rsidRDefault="00500EA3" w:rsidP="00EB4793">
            <w:pPr>
              <w:pStyle w:val="ListParagraph"/>
              <w:numPr>
                <w:ilvl w:val="0"/>
                <w:numId w:val="43"/>
              </w:numPr>
              <w:spacing w:line="360" w:lineRule="auto"/>
              <w:ind w:left="601" w:hanging="567"/>
              <w:jc w:val="both"/>
              <w:rPr>
                <w:rFonts w:ascii="Goudy Old Style" w:hAnsi="Goudy Old Style"/>
              </w:rPr>
            </w:pPr>
            <w:r w:rsidRPr="004232F1">
              <w:rPr>
                <w:rFonts w:ascii="Goudy Old Style" w:hAnsi="Goudy Old Style"/>
              </w:rPr>
              <w:t>Lancashire Clinic, 15 Church Road, Lytham St Annes</w:t>
            </w:r>
            <w:r w:rsidR="00792F01">
              <w:rPr>
                <w:rFonts w:ascii="Goudy Old Style" w:hAnsi="Goudy Old Style"/>
              </w:rPr>
              <w:t>.</w:t>
            </w:r>
            <w:r w:rsidRPr="004232F1">
              <w:rPr>
                <w:rFonts w:ascii="Goudy Old Style" w:hAnsi="Goudy Old Style"/>
              </w:rPr>
              <w:t xml:space="preserve"> FY8 5LH</w:t>
            </w:r>
          </w:p>
          <w:p w14:paraId="3C8600B3" w14:textId="03307B06" w:rsidR="00500EA3" w:rsidRPr="004232F1" w:rsidRDefault="00500EA3" w:rsidP="00EB4793">
            <w:pPr>
              <w:pStyle w:val="ListParagraph"/>
              <w:numPr>
                <w:ilvl w:val="0"/>
                <w:numId w:val="43"/>
              </w:numPr>
              <w:spacing w:line="360" w:lineRule="auto"/>
              <w:ind w:left="601" w:hanging="567"/>
              <w:jc w:val="both"/>
              <w:rPr>
                <w:rFonts w:ascii="Goudy Old Style" w:hAnsi="Goudy Old Style"/>
              </w:rPr>
            </w:pPr>
            <w:r w:rsidRPr="004232F1">
              <w:rPr>
                <w:rFonts w:ascii="Goudy Old Style" w:hAnsi="Goudy Old Style"/>
              </w:rPr>
              <w:t xml:space="preserve">76 Gartside </w:t>
            </w:r>
            <w:proofErr w:type="gramStart"/>
            <w:r w:rsidRPr="004232F1">
              <w:rPr>
                <w:rFonts w:ascii="Goudy Old Style" w:hAnsi="Goudy Old Style"/>
              </w:rPr>
              <w:t>Street,  Manchester</w:t>
            </w:r>
            <w:proofErr w:type="gramEnd"/>
            <w:r w:rsidR="00792F01">
              <w:rPr>
                <w:rFonts w:ascii="Goudy Old Style" w:hAnsi="Goudy Old Style"/>
              </w:rPr>
              <w:t>.</w:t>
            </w:r>
            <w:r w:rsidRPr="004232F1">
              <w:rPr>
                <w:rFonts w:ascii="Goudy Old Style" w:hAnsi="Goudy Old Style"/>
              </w:rPr>
              <w:t xml:space="preserve"> M3 3EL</w:t>
            </w:r>
          </w:p>
          <w:p w14:paraId="648F7CE1" w14:textId="07F6F37F" w:rsidR="00500EA3" w:rsidRPr="00E7262D" w:rsidRDefault="00500EA3" w:rsidP="00A56902">
            <w:pPr>
              <w:pStyle w:val="ListParagraph"/>
              <w:numPr>
                <w:ilvl w:val="0"/>
                <w:numId w:val="43"/>
              </w:numPr>
              <w:spacing w:line="360" w:lineRule="auto"/>
              <w:ind w:left="601" w:hanging="567"/>
              <w:jc w:val="both"/>
              <w:rPr>
                <w:rFonts w:ascii="Goudy Old Style" w:hAnsi="Goudy Old Style"/>
              </w:rPr>
            </w:pPr>
            <w:r w:rsidRPr="004232F1">
              <w:rPr>
                <w:rFonts w:ascii="Goudy Old Style" w:hAnsi="Goudy Old Style"/>
              </w:rPr>
              <w:t xml:space="preserve">7 Newlands Estate Limited, 315 Chorley New </w:t>
            </w:r>
            <w:proofErr w:type="gramStart"/>
            <w:r w:rsidRPr="004232F1">
              <w:rPr>
                <w:rFonts w:ascii="Goudy Old Style" w:hAnsi="Goudy Old Style"/>
              </w:rPr>
              <w:t>Road ,</w:t>
            </w:r>
            <w:proofErr w:type="gramEnd"/>
            <w:r w:rsidRPr="004232F1">
              <w:rPr>
                <w:rFonts w:ascii="Goudy Old Style" w:hAnsi="Goudy Old Style"/>
              </w:rPr>
              <w:t xml:space="preserve"> Bolton</w:t>
            </w:r>
            <w:r w:rsidR="00792F01">
              <w:rPr>
                <w:rFonts w:ascii="Goudy Old Style" w:hAnsi="Goudy Old Style"/>
              </w:rPr>
              <w:t>.</w:t>
            </w:r>
            <w:r w:rsidRPr="004232F1">
              <w:rPr>
                <w:rFonts w:ascii="Goudy Old Style" w:hAnsi="Goudy Old Style"/>
              </w:rPr>
              <w:t xml:space="preserve">  BL1 5BP   </w:t>
            </w:r>
          </w:p>
        </w:tc>
      </w:tr>
    </w:tbl>
    <w:p w14:paraId="260D5856" w14:textId="27E80D8E" w:rsidR="002C2CCC" w:rsidRPr="00A56902" w:rsidRDefault="002C2CCC" w:rsidP="00EB4793">
      <w:pPr>
        <w:spacing w:line="360" w:lineRule="auto"/>
        <w:jc w:val="both"/>
        <w:rPr>
          <w:rFonts w:ascii="Goudy Old Style" w:hAnsi="Goudy Old Style"/>
          <w:sz w:val="20"/>
        </w:rPr>
      </w:pPr>
    </w:p>
    <w:p w14:paraId="0C5CBFD4" w14:textId="77777777" w:rsidR="00A56902" w:rsidRPr="00A56902" w:rsidRDefault="00A56902" w:rsidP="00EB4793">
      <w:pPr>
        <w:spacing w:line="360" w:lineRule="auto"/>
        <w:jc w:val="both"/>
        <w:rPr>
          <w:rFonts w:ascii="Goudy Old Style" w:hAnsi="Goudy Old Style"/>
          <w:sz w:val="20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7230"/>
        <w:gridCol w:w="1984"/>
      </w:tblGrid>
      <w:tr w:rsidR="001F7BB4" w:rsidRPr="00485726" w14:paraId="54F007D0" w14:textId="77777777" w:rsidTr="00832B7C">
        <w:trPr>
          <w:trHeight w:val="268"/>
        </w:trPr>
        <w:tc>
          <w:tcPr>
            <w:tcW w:w="7230" w:type="dxa"/>
            <w:tcBorders>
              <w:bottom w:val="single" w:sz="12" w:space="0" w:color="auto"/>
            </w:tcBorders>
          </w:tcPr>
          <w:p w14:paraId="3C781283" w14:textId="504CA70D" w:rsidR="004232F1" w:rsidRPr="00485726" w:rsidRDefault="004232F1" w:rsidP="00EB4793">
            <w:pPr>
              <w:jc w:val="both"/>
              <w:rPr>
                <w:rFonts w:ascii="Goudy Old Style" w:hAnsi="Goudy Old Style"/>
                <w:b/>
                <w:bCs/>
              </w:rPr>
            </w:pPr>
            <w:r w:rsidRPr="00485726">
              <w:rPr>
                <w:rFonts w:ascii="Goudy Old Style" w:hAnsi="Goudy Old Style"/>
                <w:b/>
                <w:bCs/>
              </w:rPr>
              <w:t>QUALIFICATIONS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656B001B" w14:textId="77777777" w:rsidR="001F7BB4" w:rsidRPr="00485726" w:rsidRDefault="001F7BB4" w:rsidP="00EB4793">
            <w:pPr>
              <w:jc w:val="both"/>
              <w:rPr>
                <w:rFonts w:ascii="Goudy Old Style" w:hAnsi="Goudy Old Style"/>
                <w:b/>
                <w:bCs/>
              </w:rPr>
            </w:pPr>
          </w:p>
        </w:tc>
      </w:tr>
      <w:tr w:rsidR="003B5DCD" w:rsidRPr="00E7262D" w14:paraId="50626486" w14:textId="77777777" w:rsidTr="00832B7C">
        <w:tc>
          <w:tcPr>
            <w:tcW w:w="7230" w:type="dxa"/>
            <w:tcBorders>
              <w:top w:val="single" w:sz="12" w:space="0" w:color="auto"/>
            </w:tcBorders>
          </w:tcPr>
          <w:p w14:paraId="69029ADB" w14:textId="77777777" w:rsidR="00761DF7" w:rsidRPr="00E7262D" w:rsidRDefault="00761DF7" w:rsidP="00EB4793">
            <w:pPr>
              <w:jc w:val="both"/>
              <w:rPr>
                <w:rFonts w:ascii="Goudy Old Style" w:hAnsi="Goudy Old Style"/>
              </w:rPr>
            </w:pPr>
          </w:p>
          <w:p w14:paraId="080B75A2" w14:textId="35BB14DF" w:rsidR="00761DF7" w:rsidRPr="00E7262D" w:rsidRDefault="00761DF7" w:rsidP="00EB4793">
            <w:pPr>
              <w:jc w:val="both"/>
              <w:rPr>
                <w:rFonts w:ascii="Goudy Old Style" w:hAnsi="Goudy Old Style"/>
              </w:rPr>
            </w:pPr>
            <w:r w:rsidRPr="00E7262D">
              <w:rPr>
                <w:rFonts w:ascii="Goudy Old Style" w:hAnsi="Goudy Old Style"/>
              </w:rPr>
              <w:t>LLM (Medical Law &amp;Ethics) De Montfort University</w:t>
            </w:r>
          </w:p>
          <w:p w14:paraId="29C2113D" w14:textId="77777777" w:rsidR="00761DF7" w:rsidRPr="00E7262D" w:rsidRDefault="00761DF7" w:rsidP="00EB4793">
            <w:pPr>
              <w:jc w:val="both"/>
              <w:rPr>
                <w:rFonts w:ascii="Goudy Old Style" w:hAnsi="Goudy Old Style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14:paraId="151C181F" w14:textId="77777777" w:rsidR="00761DF7" w:rsidRPr="00E7262D" w:rsidRDefault="00761DF7" w:rsidP="00EB4793">
            <w:pPr>
              <w:jc w:val="both"/>
              <w:rPr>
                <w:rFonts w:ascii="Goudy Old Style" w:hAnsi="Goudy Old Style"/>
              </w:rPr>
            </w:pPr>
          </w:p>
          <w:p w14:paraId="7BA05178" w14:textId="651C7212" w:rsidR="003B5DCD" w:rsidRPr="00E7262D" w:rsidRDefault="00761DF7" w:rsidP="00EB4793">
            <w:pPr>
              <w:jc w:val="both"/>
              <w:rPr>
                <w:rFonts w:ascii="Goudy Old Style" w:hAnsi="Goudy Old Style"/>
              </w:rPr>
            </w:pPr>
            <w:r w:rsidRPr="00E7262D">
              <w:rPr>
                <w:rFonts w:ascii="Goudy Old Style" w:hAnsi="Goudy Old Style"/>
              </w:rPr>
              <w:t>November 2018</w:t>
            </w:r>
          </w:p>
        </w:tc>
      </w:tr>
      <w:tr w:rsidR="00576629" w:rsidRPr="00E7262D" w14:paraId="3EAF27B7" w14:textId="77777777" w:rsidTr="00832B7C">
        <w:tc>
          <w:tcPr>
            <w:tcW w:w="7230" w:type="dxa"/>
          </w:tcPr>
          <w:p w14:paraId="755D57AD" w14:textId="77777777" w:rsidR="002871A1" w:rsidRPr="00E7262D" w:rsidRDefault="002871A1" w:rsidP="00EB4793">
            <w:pPr>
              <w:jc w:val="both"/>
              <w:rPr>
                <w:rFonts w:ascii="Goudy Old Style" w:hAnsi="Goudy Old Style"/>
              </w:rPr>
            </w:pPr>
            <w:proofErr w:type="spellStart"/>
            <w:r w:rsidRPr="00E7262D">
              <w:rPr>
                <w:rFonts w:ascii="Goudy Old Style" w:hAnsi="Goudy Old Style"/>
              </w:rPr>
              <w:t>MFSTEd</w:t>
            </w:r>
            <w:proofErr w:type="spellEnd"/>
            <w:r w:rsidRPr="00E7262D">
              <w:rPr>
                <w:rFonts w:ascii="Goudy Old Style" w:hAnsi="Goudy Old Style"/>
              </w:rPr>
              <w:t xml:space="preserve"> (RCS Edinburgh)</w:t>
            </w:r>
          </w:p>
          <w:p w14:paraId="3B66E199" w14:textId="76CA6831" w:rsidR="002871A1" w:rsidRPr="00E7262D" w:rsidRDefault="002871A1" w:rsidP="00EB4793">
            <w:pPr>
              <w:jc w:val="both"/>
              <w:rPr>
                <w:rFonts w:ascii="Goudy Old Style" w:hAnsi="Goudy Old Style"/>
              </w:rPr>
            </w:pPr>
          </w:p>
        </w:tc>
        <w:tc>
          <w:tcPr>
            <w:tcW w:w="1984" w:type="dxa"/>
          </w:tcPr>
          <w:p w14:paraId="057DA2E0" w14:textId="77777777" w:rsidR="002871A1" w:rsidRPr="00E7262D" w:rsidRDefault="002871A1" w:rsidP="00EB4793">
            <w:pPr>
              <w:jc w:val="both"/>
              <w:rPr>
                <w:rFonts w:ascii="Goudy Old Style" w:hAnsi="Goudy Old Style"/>
              </w:rPr>
            </w:pPr>
            <w:r w:rsidRPr="00E7262D">
              <w:rPr>
                <w:rFonts w:ascii="Goudy Old Style" w:hAnsi="Goudy Old Style"/>
              </w:rPr>
              <w:t>July 2018</w:t>
            </w:r>
          </w:p>
          <w:p w14:paraId="74E98C10" w14:textId="77777777" w:rsidR="00576629" w:rsidRPr="00E7262D" w:rsidRDefault="00576629" w:rsidP="00EB4793">
            <w:pPr>
              <w:jc w:val="both"/>
              <w:rPr>
                <w:rFonts w:ascii="Goudy Old Style" w:hAnsi="Goudy Old Style"/>
              </w:rPr>
            </w:pPr>
          </w:p>
        </w:tc>
      </w:tr>
      <w:tr w:rsidR="00576629" w:rsidRPr="00E7262D" w14:paraId="23C169AB" w14:textId="77777777" w:rsidTr="00832B7C">
        <w:tc>
          <w:tcPr>
            <w:tcW w:w="7230" w:type="dxa"/>
          </w:tcPr>
          <w:p w14:paraId="1DC3BF87" w14:textId="77777777" w:rsidR="00576629" w:rsidRPr="00E7262D" w:rsidRDefault="00576629" w:rsidP="00EB4793">
            <w:pPr>
              <w:jc w:val="both"/>
              <w:rPr>
                <w:rFonts w:ascii="Goudy Old Style" w:hAnsi="Goudy Old Style"/>
              </w:rPr>
            </w:pPr>
            <w:r w:rsidRPr="00E7262D">
              <w:rPr>
                <w:rFonts w:ascii="Goudy Old Style" w:hAnsi="Goudy Old Style"/>
              </w:rPr>
              <w:t>FRCS (Trauma &amp; Orthopaedics)</w:t>
            </w:r>
          </w:p>
          <w:p w14:paraId="528EF7FB" w14:textId="149B1D67" w:rsidR="00576629" w:rsidRPr="00E7262D" w:rsidRDefault="00576629" w:rsidP="00EB4793">
            <w:pPr>
              <w:jc w:val="both"/>
              <w:rPr>
                <w:rFonts w:ascii="Goudy Old Style" w:hAnsi="Goudy Old Style"/>
              </w:rPr>
            </w:pPr>
          </w:p>
        </w:tc>
        <w:tc>
          <w:tcPr>
            <w:tcW w:w="1984" w:type="dxa"/>
          </w:tcPr>
          <w:p w14:paraId="51CC4009" w14:textId="7A9EF684" w:rsidR="00576629" w:rsidRPr="00E7262D" w:rsidRDefault="00576629" w:rsidP="00EB4793">
            <w:pPr>
              <w:jc w:val="both"/>
              <w:rPr>
                <w:rFonts w:ascii="Goudy Old Style" w:hAnsi="Goudy Old Style"/>
              </w:rPr>
            </w:pPr>
            <w:r w:rsidRPr="00E7262D">
              <w:rPr>
                <w:rFonts w:ascii="Goudy Old Style" w:hAnsi="Goudy Old Style"/>
              </w:rPr>
              <w:t>November 2009</w:t>
            </w:r>
          </w:p>
        </w:tc>
      </w:tr>
      <w:tr w:rsidR="003B5DCD" w:rsidRPr="00E7262D" w14:paraId="051E9D9F" w14:textId="77777777" w:rsidTr="00832B7C">
        <w:tc>
          <w:tcPr>
            <w:tcW w:w="7230" w:type="dxa"/>
          </w:tcPr>
          <w:p w14:paraId="69B7534D" w14:textId="77777777" w:rsidR="003B5DCD" w:rsidRPr="00E7262D" w:rsidRDefault="00D97194" w:rsidP="00EB4793">
            <w:pPr>
              <w:jc w:val="both"/>
              <w:rPr>
                <w:rFonts w:ascii="Goudy Old Style" w:hAnsi="Goudy Old Style"/>
              </w:rPr>
            </w:pPr>
            <w:r w:rsidRPr="00E7262D">
              <w:rPr>
                <w:rFonts w:ascii="Goudy Old Style" w:hAnsi="Goudy Old Style"/>
              </w:rPr>
              <w:t>Fellowship</w:t>
            </w:r>
            <w:r w:rsidR="003B5DCD" w:rsidRPr="00E7262D">
              <w:rPr>
                <w:rFonts w:ascii="Goudy Old Style" w:hAnsi="Goudy Old Style"/>
              </w:rPr>
              <w:t xml:space="preserve"> of the European Board of Orthopaedics &amp; Trauma</w:t>
            </w:r>
            <w:r w:rsidR="003F58AC" w:rsidRPr="00E7262D">
              <w:rPr>
                <w:rFonts w:ascii="Goudy Old Style" w:hAnsi="Goudy Old Style"/>
              </w:rPr>
              <w:t xml:space="preserve"> (</w:t>
            </w:r>
            <w:r w:rsidRPr="00E7262D">
              <w:rPr>
                <w:rFonts w:ascii="Goudy Old Style" w:hAnsi="Goudy Old Style"/>
              </w:rPr>
              <w:t>F</w:t>
            </w:r>
            <w:r w:rsidR="003F58AC" w:rsidRPr="00E7262D">
              <w:rPr>
                <w:rFonts w:ascii="Goudy Old Style" w:hAnsi="Goudy Old Style"/>
              </w:rPr>
              <w:t>EBOT)</w:t>
            </w:r>
          </w:p>
          <w:p w14:paraId="39039D05" w14:textId="77777777" w:rsidR="00761DF7" w:rsidRPr="00E7262D" w:rsidRDefault="00761DF7" w:rsidP="00EB4793">
            <w:pPr>
              <w:jc w:val="both"/>
              <w:rPr>
                <w:rFonts w:ascii="Goudy Old Style" w:hAnsi="Goudy Old Style"/>
              </w:rPr>
            </w:pPr>
          </w:p>
        </w:tc>
        <w:tc>
          <w:tcPr>
            <w:tcW w:w="1984" w:type="dxa"/>
          </w:tcPr>
          <w:p w14:paraId="5AAB9FCF" w14:textId="77777777" w:rsidR="003B5DCD" w:rsidRPr="00E7262D" w:rsidRDefault="003B5DCD" w:rsidP="00EB4793">
            <w:pPr>
              <w:jc w:val="both"/>
              <w:rPr>
                <w:rFonts w:ascii="Goudy Old Style" w:hAnsi="Goudy Old Style"/>
              </w:rPr>
            </w:pPr>
            <w:r w:rsidRPr="00E7262D">
              <w:rPr>
                <w:rFonts w:ascii="Goudy Old Style" w:hAnsi="Goudy Old Style"/>
              </w:rPr>
              <w:t>October 2009</w:t>
            </w:r>
          </w:p>
        </w:tc>
      </w:tr>
      <w:tr w:rsidR="002C2CCC" w:rsidRPr="00E7262D" w14:paraId="50B71318" w14:textId="77777777" w:rsidTr="00832B7C">
        <w:tc>
          <w:tcPr>
            <w:tcW w:w="7230" w:type="dxa"/>
          </w:tcPr>
          <w:p w14:paraId="029192F0" w14:textId="77777777" w:rsidR="002C2CCC" w:rsidRPr="00E7262D" w:rsidRDefault="002C2CCC" w:rsidP="00EB4793">
            <w:pPr>
              <w:jc w:val="both"/>
              <w:rPr>
                <w:rFonts w:ascii="Goudy Old Style" w:hAnsi="Goudy Old Style"/>
              </w:rPr>
            </w:pPr>
            <w:r w:rsidRPr="00E7262D">
              <w:rPr>
                <w:rFonts w:ascii="Goudy Old Style" w:hAnsi="Goudy Old Style"/>
              </w:rPr>
              <w:t>FRCS</w:t>
            </w:r>
            <w:r w:rsidR="00077B7F" w:rsidRPr="00E7262D">
              <w:rPr>
                <w:rFonts w:ascii="Goudy Old Style" w:hAnsi="Goudy Old Style"/>
              </w:rPr>
              <w:t>Ed</w:t>
            </w:r>
            <w:r w:rsidRPr="00E7262D">
              <w:rPr>
                <w:rFonts w:ascii="Goudy Old Style" w:hAnsi="Goudy Old Style"/>
              </w:rPr>
              <w:t>; Royal College of Surgeons, Edinburgh</w:t>
            </w:r>
            <w:r w:rsidR="0059478A" w:rsidRPr="00E7262D">
              <w:rPr>
                <w:rFonts w:ascii="Goudy Old Style" w:hAnsi="Goudy Old Style"/>
              </w:rPr>
              <w:t>,</w:t>
            </w:r>
            <w:r w:rsidR="00E8121D" w:rsidRPr="00E7262D">
              <w:rPr>
                <w:rFonts w:ascii="Goudy Old Style" w:hAnsi="Goudy Old Style"/>
              </w:rPr>
              <w:t xml:space="preserve"> </w:t>
            </w:r>
            <w:r w:rsidR="0059478A" w:rsidRPr="00E7262D">
              <w:rPr>
                <w:rFonts w:ascii="Goudy Old Style" w:hAnsi="Goudy Old Style"/>
              </w:rPr>
              <w:t>UK</w:t>
            </w:r>
          </w:p>
          <w:p w14:paraId="25BEC12E" w14:textId="77777777" w:rsidR="00761DF7" w:rsidRPr="00E7262D" w:rsidRDefault="00761DF7" w:rsidP="00EB4793">
            <w:pPr>
              <w:jc w:val="both"/>
              <w:rPr>
                <w:rFonts w:ascii="Goudy Old Style" w:hAnsi="Goudy Old Style"/>
              </w:rPr>
            </w:pPr>
          </w:p>
        </w:tc>
        <w:tc>
          <w:tcPr>
            <w:tcW w:w="1984" w:type="dxa"/>
          </w:tcPr>
          <w:p w14:paraId="2205B9D6" w14:textId="77777777" w:rsidR="002C2CCC" w:rsidRPr="00E7262D" w:rsidRDefault="002C2CCC" w:rsidP="00EB4793">
            <w:pPr>
              <w:jc w:val="both"/>
              <w:rPr>
                <w:rFonts w:ascii="Goudy Old Style" w:hAnsi="Goudy Old Style"/>
              </w:rPr>
            </w:pPr>
            <w:r w:rsidRPr="00E7262D">
              <w:rPr>
                <w:rFonts w:ascii="Goudy Old Style" w:hAnsi="Goudy Old Style"/>
              </w:rPr>
              <w:t>February 2002</w:t>
            </w:r>
          </w:p>
        </w:tc>
      </w:tr>
      <w:tr w:rsidR="00CB2757" w:rsidRPr="00E7262D" w14:paraId="3362EEE8" w14:textId="77777777" w:rsidTr="00832B7C">
        <w:tc>
          <w:tcPr>
            <w:tcW w:w="7230" w:type="dxa"/>
          </w:tcPr>
          <w:p w14:paraId="2D7234DA" w14:textId="77777777" w:rsidR="00CB2757" w:rsidRDefault="00CB2757" w:rsidP="00EB4793">
            <w:pPr>
              <w:jc w:val="both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FRCS; Royal College of Surgeons, England, UK</w:t>
            </w:r>
          </w:p>
          <w:p w14:paraId="0027690F" w14:textId="0A5657C7" w:rsidR="00CB2757" w:rsidRPr="00E7262D" w:rsidRDefault="00CB2757" w:rsidP="00EB4793">
            <w:pPr>
              <w:jc w:val="both"/>
              <w:rPr>
                <w:rFonts w:ascii="Goudy Old Style" w:hAnsi="Goudy Old Style"/>
              </w:rPr>
            </w:pPr>
          </w:p>
        </w:tc>
        <w:tc>
          <w:tcPr>
            <w:tcW w:w="1984" w:type="dxa"/>
          </w:tcPr>
          <w:p w14:paraId="02F60679" w14:textId="67DFA8A9" w:rsidR="00CB2757" w:rsidRPr="00E7262D" w:rsidRDefault="00CB2757" w:rsidP="00EB4793">
            <w:pPr>
              <w:jc w:val="both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April 2011</w:t>
            </w:r>
          </w:p>
        </w:tc>
      </w:tr>
      <w:tr w:rsidR="002C2CCC" w:rsidRPr="00E7262D" w14:paraId="5FFA6CEC" w14:textId="77777777" w:rsidTr="00832B7C">
        <w:tc>
          <w:tcPr>
            <w:tcW w:w="7230" w:type="dxa"/>
          </w:tcPr>
          <w:p w14:paraId="1A645D15" w14:textId="77777777" w:rsidR="002C2CCC" w:rsidRPr="00E7262D" w:rsidRDefault="002C2CCC" w:rsidP="00EB4793">
            <w:pPr>
              <w:jc w:val="both"/>
              <w:rPr>
                <w:rFonts w:ascii="Goudy Old Style" w:hAnsi="Goudy Old Style"/>
              </w:rPr>
            </w:pPr>
            <w:r w:rsidRPr="00E7262D">
              <w:rPr>
                <w:rFonts w:ascii="Goudy Old Style" w:hAnsi="Goudy Old Style"/>
              </w:rPr>
              <w:t>DNB (Orthopaedics); India</w:t>
            </w:r>
          </w:p>
          <w:p w14:paraId="1753AE8C" w14:textId="77777777" w:rsidR="00761DF7" w:rsidRPr="00E7262D" w:rsidRDefault="00761DF7" w:rsidP="00EB4793">
            <w:pPr>
              <w:jc w:val="both"/>
              <w:rPr>
                <w:rFonts w:ascii="Goudy Old Style" w:hAnsi="Goudy Old Style"/>
              </w:rPr>
            </w:pPr>
          </w:p>
        </w:tc>
        <w:tc>
          <w:tcPr>
            <w:tcW w:w="1984" w:type="dxa"/>
          </w:tcPr>
          <w:p w14:paraId="005BE204" w14:textId="77777777" w:rsidR="002C2CCC" w:rsidRPr="00E7262D" w:rsidRDefault="002C2CCC" w:rsidP="00EB4793">
            <w:pPr>
              <w:jc w:val="both"/>
              <w:rPr>
                <w:rFonts w:ascii="Goudy Old Style" w:hAnsi="Goudy Old Style"/>
              </w:rPr>
            </w:pPr>
            <w:r w:rsidRPr="00E7262D">
              <w:rPr>
                <w:rFonts w:ascii="Goudy Old Style" w:hAnsi="Goudy Old Style"/>
              </w:rPr>
              <w:t>December 1998</w:t>
            </w:r>
          </w:p>
        </w:tc>
      </w:tr>
      <w:tr w:rsidR="002C2CCC" w:rsidRPr="00E7262D" w14:paraId="5EA625A3" w14:textId="77777777" w:rsidTr="00832B7C">
        <w:tc>
          <w:tcPr>
            <w:tcW w:w="7230" w:type="dxa"/>
          </w:tcPr>
          <w:p w14:paraId="0FF8B504" w14:textId="77777777" w:rsidR="002C2CCC" w:rsidRDefault="002C2CCC" w:rsidP="00EB4793">
            <w:pPr>
              <w:jc w:val="both"/>
              <w:rPr>
                <w:rFonts w:ascii="Goudy Old Style" w:hAnsi="Goudy Old Style"/>
              </w:rPr>
            </w:pPr>
            <w:r w:rsidRPr="00E7262D">
              <w:rPr>
                <w:rFonts w:ascii="Goudy Old Style" w:hAnsi="Goudy Old Style"/>
              </w:rPr>
              <w:t xml:space="preserve">M.S. (Orthopaedics); </w:t>
            </w:r>
            <w:r w:rsidR="00761DF7" w:rsidRPr="00E7262D">
              <w:rPr>
                <w:rFonts w:ascii="Goudy Old Style" w:hAnsi="Goudy Old Style"/>
              </w:rPr>
              <w:t>University of Mumbai</w:t>
            </w:r>
            <w:r w:rsidR="006E3C2C" w:rsidRPr="00E7262D">
              <w:rPr>
                <w:rFonts w:ascii="Goudy Old Style" w:hAnsi="Goudy Old Style"/>
              </w:rPr>
              <w:t>,</w:t>
            </w:r>
            <w:r w:rsidR="00F03FB8" w:rsidRPr="00E7262D">
              <w:rPr>
                <w:rFonts w:ascii="Goudy Old Style" w:hAnsi="Goudy Old Style"/>
              </w:rPr>
              <w:t xml:space="preserve"> </w:t>
            </w:r>
            <w:r w:rsidRPr="00E7262D">
              <w:rPr>
                <w:rFonts w:ascii="Goudy Old Style" w:hAnsi="Goudy Old Style"/>
              </w:rPr>
              <w:t>India</w:t>
            </w:r>
          </w:p>
          <w:p w14:paraId="1C8D259E" w14:textId="77777777" w:rsidR="00C46DA4" w:rsidRDefault="00C46DA4" w:rsidP="00EB4793">
            <w:pPr>
              <w:jc w:val="both"/>
              <w:rPr>
                <w:rFonts w:ascii="Goudy Old Style" w:hAnsi="Goudy Old Style"/>
              </w:rPr>
            </w:pPr>
          </w:p>
          <w:p w14:paraId="25317FCA" w14:textId="08F7FE31" w:rsidR="00C46DA4" w:rsidRPr="00E7262D" w:rsidRDefault="00C46DA4" w:rsidP="00EB4793">
            <w:pPr>
              <w:jc w:val="both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MBBS (Trichur Medical College, Kerala, India)</w:t>
            </w:r>
          </w:p>
        </w:tc>
        <w:tc>
          <w:tcPr>
            <w:tcW w:w="1984" w:type="dxa"/>
          </w:tcPr>
          <w:p w14:paraId="0E96F0E6" w14:textId="77777777" w:rsidR="002C2CCC" w:rsidRDefault="002C2CCC" w:rsidP="00EB4793">
            <w:pPr>
              <w:jc w:val="both"/>
              <w:rPr>
                <w:rFonts w:ascii="Goudy Old Style" w:hAnsi="Goudy Old Style"/>
              </w:rPr>
            </w:pPr>
            <w:r w:rsidRPr="00E7262D">
              <w:rPr>
                <w:rFonts w:ascii="Goudy Old Style" w:hAnsi="Goudy Old Style"/>
              </w:rPr>
              <w:t>January 1998</w:t>
            </w:r>
          </w:p>
          <w:p w14:paraId="6F33D45A" w14:textId="77777777" w:rsidR="00C46DA4" w:rsidRDefault="00C46DA4" w:rsidP="00EB4793">
            <w:pPr>
              <w:jc w:val="both"/>
              <w:rPr>
                <w:rFonts w:ascii="Goudy Old Style" w:hAnsi="Goudy Old Style"/>
              </w:rPr>
            </w:pPr>
          </w:p>
          <w:p w14:paraId="77003961" w14:textId="4B96328E" w:rsidR="00C46DA4" w:rsidRPr="00E7262D" w:rsidRDefault="00C46DA4" w:rsidP="00EB4793">
            <w:pPr>
              <w:jc w:val="both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1986-1993</w:t>
            </w:r>
          </w:p>
        </w:tc>
      </w:tr>
    </w:tbl>
    <w:p w14:paraId="26FED188" w14:textId="451DFA73" w:rsidR="000D0000" w:rsidRPr="00A56902" w:rsidRDefault="000D0000" w:rsidP="00EB4793">
      <w:pPr>
        <w:spacing w:line="360" w:lineRule="auto"/>
        <w:jc w:val="both"/>
        <w:rPr>
          <w:rFonts w:ascii="Goudy Old Style" w:hAnsi="Goudy Old Style"/>
          <w:sz w:val="20"/>
        </w:rPr>
      </w:pPr>
    </w:p>
    <w:p w14:paraId="2A1DDEB4" w14:textId="77777777" w:rsidR="00A56902" w:rsidRPr="00A56902" w:rsidRDefault="00A56902" w:rsidP="00EB4793">
      <w:pPr>
        <w:spacing w:line="360" w:lineRule="auto"/>
        <w:jc w:val="both"/>
        <w:rPr>
          <w:rFonts w:ascii="Goudy Old Style" w:hAnsi="Goudy Old Style"/>
          <w:sz w:val="20"/>
        </w:rPr>
      </w:pPr>
    </w:p>
    <w:p w14:paraId="235936AB" w14:textId="79C362E1" w:rsidR="00BA4BBC" w:rsidRPr="00BA4BBC" w:rsidRDefault="00BA4BBC" w:rsidP="00EB4793">
      <w:pPr>
        <w:jc w:val="both"/>
        <w:rPr>
          <w:rFonts w:ascii="Goudy Old Style" w:hAnsi="Goudy Old Style"/>
          <w:b/>
          <w:bCs/>
        </w:rPr>
      </w:pPr>
      <w:r w:rsidRPr="00BA4BBC">
        <w:rPr>
          <w:rFonts w:ascii="Goudy Old Style" w:hAnsi="Goudy Old Style"/>
          <w:b/>
          <w:bCs/>
        </w:rPr>
        <w:t>CURRENT NHS APPOINTMENT</w:t>
      </w: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257871" w14:paraId="7E859990" w14:textId="77777777" w:rsidTr="00BA4BBC">
        <w:tc>
          <w:tcPr>
            <w:tcW w:w="9214" w:type="dxa"/>
            <w:tcBorders>
              <w:top w:val="single" w:sz="12" w:space="0" w:color="auto"/>
            </w:tcBorders>
          </w:tcPr>
          <w:p w14:paraId="6AACB416" w14:textId="1E3E69C0" w:rsidR="00257871" w:rsidRPr="00BA4BBC" w:rsidRDefault="00183C01" w:rsidP="00EB4793">
            <w:pPr>
              <w:spacing w:line="360" w:lineRule="auto"/>
              <w:jc w:val="both"/>
              <w:rPr>
                <w:rFonts w:ascii="Goudy Old Style" w:hAnsi="Goudy Old Style"/>
                <w:b/>
                <w:bCs/>
                <w:sz w:val="10"/>
                <w:szCs w:val="10"/>
              </w:rPr>
            </w:pPr>
            <w:r>
              <w:rPr>
                <w:rFonts w:ascii="Goudy Old Style" w:hAnsi="Goudy Old Style"/>
              </w:rPr>
              <w:br w:type="page"/>
            </w:r>
            <w:bookmarkStart w:id="0" w:name="OLE_LINK2"/>
            <w:r w:rsidR="00257871" w:rsidRPr="00BA4BBC">
              <w:rPr>
                <w:rFonts w:ascii="Goudy Old Style" w:hAnsi="Goudy Old Style"/>
                <w:b/>
                <w:bCs/>
                <w:sz w:val="10"/>
                <w:szCs w:val="10"/>
              </w:rPr>
              <w:t xml:space="preserve"> </w:t>
            </w:r>
          </w:p>
        </w:tc>
      </w:tr>
      <w:tr w:rsidR="00257871" w14:paraId="381DE327" w14:textId="77777777" w:rsidTr="00BA4BBC">
        <w:tc>
          <w:tcPr>
            <w:tcW w:w="9214" w:type="dxa"/>
          </w:tcPr>
          <w:p w14:paraId="666126E4" w14:textId="389979D6" w:rsidR="00257871" w:rsidRDefault="00257871" w:rsidP="002D1BD0">
            <w:pPr>
              <w:spacing w:line="360" w:lineRule="auto"/>
              <w:jc w:val="both"/>
              <w:rPr>
                <w:rFonts w:ascii="Goudy Old Style" w:hAnsi="Goudy Old Style"/>
              </w:rPr>
            </w:pPr>
            <w:r w:rsidRPr="00E7262D">
              <w:rPr>
                <w:rFonts w:ascii="Goudy Old Style" w:hAnsi="Goudy Old Style"/>
              </w:rPr>
              <w:t xml:space="preserve">Consultant </w:t>
            </w:r>
            <w:r w:rsidR="003F0A25">
              <w:rPr>
                <w:rFonts w:ascii="Goudy Old Style" w:hAnsi="Goudy Old Style"/>
              </w:rPr>
              <w:t>O</w:t>
            </w:r>
            <w:r w:rsidRPr="00E7262D">
              <w:rPr>
                <w:rFonts w:ascii="Goudy Old Style" w:hAnsi="Goudy Old Style"/>
              </w:rPr>
              <w:t xml:space="preserve">rthopaedic </w:t>
            </w:r>
            <w:r w:rsidR="003F0A25">
              <w:rPr>
                <w:rFonts w:ascii="Goudy Old Style" w:hAnsi="Goudy Old Style"/>
              </w:rPr>
              <w:t>S</w:t>
            </w:r>
            <w:r w:rsidRPr="00E7262D">
              <w:rPr>
                <w:rFonts w:ascii="Goudy Old Style" w:hAnsi="Goudy Old Style"/>
              </w:rPr>
              <w:t xml:space="preserve">urgeon based at </w:t>
            </w:r>
            <w:r w:rsidR="003F0A25">
              <w:rPr>
                <w:rFonts w:ascii="Goudy Old Style" w:hAnsi="Goudy Old Style"/>
              </w:rPr>
              <w:t>the</w:t>
            </w:r>
            <w:r w:rsidRPr="00E7262D">
              <w:rPr>
                <w:rFonts w:ascii="Goudy Old Style" w:hAnsi="Goudy Old Style"/>
              </w:rPr>
              <w:t xml:space="preserve"> Royal Lancaster Infirmary (University </w:t>
            </w:r>
            <w:r w:rsidR="003F0A25">
              <w:rPr>
                <w:rFonts w:ascii="Goudy Old Style" w:hAnsi="Goudy Old Style"/>
              </w:rPr>
              <w:t>H</w:t>
            </w:r>
            <w:r w:rsidRPr="00E7262D">
              <w:rPr>
                <w:rFonts w:ascii="Goudy Old Style" w:hAnsi="Goudy Old Style"/>
              </w:rPr>
              <w:t xml:space="preserve">ospitals </w:t>
            </w:r>
            <w:r w:rsidR="003F0A25">
              <w:rPr>
                <w:rFonts w:ascii="Goudy Old Style" w:hAnsi="Goudy Old Style"/>
              </w:rPr>
              <w:t xml:space="preserve">of </w:t>
            </w:r>
            <w:r w:rsidRPr="00E7262D">
              <w:rPr>
                <w:rFonts w:ascii="Goudy Old Style" w:hAnsi="Goudy Old Style"/>
              </w:rPr>
              <w:t xml:space="preserve">Morecambe </w:t>
            </w:r>
            <w:r w:rsidR="003F0A25">
              <w:rPr>
                <w:rFonts w:ascii="Goudy Old Style" w:hAnsi="Goudy Old Style"/>
              </w:rPr>
              <w:t>B</w:t>
            </w:r>
            <w:r w:rsidRPr="00E7262D">
              <w:rPr>
                <w:rFonts w:ascii="Goudy Old Style" w:hAnsi="Goudy Old Style"/>
              </w:rPr>
              <w:t xml:space="preserve">ay NHS Foundation </w:t>
            </w:r>
            <w:r w:rsidR="003F0A25">
              <w:rPr>
                <w:rFonts w:ascii="Goudy Old Style" w:hAnsi="Goudy Old Style"/>
              </w:rPr>
              <w:t>T</w:t>
            </w:r>
            <w:r w:rsidRPr="00E7262D">
              <w:rPr>
                <w:rFonts w:ascii="Goudy Old Style" w:hAnsi="Goudy Old Style"/>
              </w:rPr>
              <w:t>rust)- since August 2011.</w:t>
            </w:r>
          </w:p>
        </w:tc>
      </w:tr>
    </w:tbl>
    <w:p w14:paraId="6DAD6C62" w14:textId="2CDF5EB1" w:rsidR="007378D1" w:rsidRDefault="007378D1">
      <w:pPr>
        <w:rPr>
          <w:rFonts w:ascii="Goudy Old Style" w:hAnsi="Goudy Old Style"/>
        </w:rPr>
      </w:pPr>
    </w:p>
    <w:p w14:paraId="676A4CA5" w14:textId="77777777" w:rsidR="00485726" w:rsidRDefault="00485726" w:rsidP="00D742A0">
      <w:pPr>
        <w:jc w:val="both"/>
        <w:rPr>
          <w:rFonts w:ascii="Goudy Old Style" w:hAnsi="Goudy Old Style"/>
        </w:rPr>
      </w:pPr>
    </w:p>
    <w:p w14:paraId="6DB1C40C" w14:textId="763563DE" w:rsidR="0074257E" w:rsidRPr="0074257E" w:rsidRDefault="0074257E" w:rsidP="00D742A0">
      <w:pPr>
        <w:jc w:val="both"/>
        <w:rPr>
          <w:rFonts w:ascii="Goudy Old Style" w:hAnsi="Goudy Old Style"/>
          <w:b/>
          <w:bCs/>
        </w:rPr>
      </w:pPr>
      <w:r w:rsidRPr="0074257E">
        <w:rPr>
          <w:rFonts w:ascii="Goudy Old Style" w:hAnsi="Goudy Old Style"/>
          <w:b/>
          <w:bCs/>
        </w:rPr>
        <w:t>SUBSPECIALITY INTEREST</w:t>
      </w:r>
    </w:p>
    <w:bookmarkEnd w:id="0"/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E39B9" w:rsidRPr="0074257E" w14:paraId="66AB13C0" w14:textId="77777777" w:rsidTr="00662C92">
        <w:tc>
          <w:tcPr>
            <w:tcW w:w="9214" w:type="dxa"/>
            <w:tcBorders>
              <w:bottom w:val="single" w:sz="12" w:space="0" w:color="auto"/>
            </w:tcBorders>
          </w:tcPr>
          <w:p w14:paraId="1DB5E8A7" w14:textId="6BEB7BD8" w:rsidR="00EE39B9" w:rsidRPr="0074257E" w:rsidRDefault="00EE39B9" w:rsidP="00EB4793">
            <w:pPr>
              <w:spacing w:line="360" w:lineRule="auto"/>
              <w:jc w:val="both"/>
              <w:rPr>
                <w:rFonts w:ascii="Goudy Old Style" w:hAnsi="Goudy Old Style"/>
                <w:b/>
                <w:bCs/>
                <w:sz w:val="10"/>
                <w:szCs w:val="10"/>
              </w:rPr>
            </w:pPr>
          </w:p>
        </w:tc>
      </w:tr>
      <w:tr w:rsidR="00EE39B9" w14:paraId="3FECC13B" w14:textId="77777777" w:rsidTr="00662C92">
        <w:tc>
          <w:tcPr>
            <w:tcW w:w="9214" w:type="dxa"/>
            <w:tcBorders>
              <w:top w:val="single" w:sz="12" w:space="0" w:color="auto"/>
            </w:tcBorders>
          </w:tcPr>
          <w:p w14:paraId="63CE9C2E" w14:textId="34F7F62B" w:rsidR="00EE39B9" w:rsidRPr="00E7262D" w:rsidRDefault="00EE39B9" w:rsidP="00EB4793">
            <w:pPr>
              <w:spacing w:line="360" w:lineRule="auto"/>
              <w:jc w:val="both"/>
              <w:rPr>
                <w:rFonts w:ascii="Goudy Old Style" w:hAnsi="Goudy Old Style"/>
              </w:rPr>
            </w:pPr>
            <w:r w:rsidRPr="00E7262D">
              <w:rPr>
                <w:rFonts w:ascii="Goudy Old Style" w:hAnsi="Goudy Old Style"/>
              </w:rPr>
              <w:t>Upper limb</w:t>
            </w:r>
            <w:r w:rsidR="00406465">
              <w:rPr>
                <w:rFonts w:ascii="Goudy Old Style" w:hAnsi="Goudy Old Style"/>
              </w:rPr>
              <w:t>.</w:t>
            </w:r>
          </w:p>
          <w:p w14:paraId="4C2198B9" w14:textId="27ABA74A" w:rsidR="00EE39B9" w:rsidRDefault="00EE39B9" w:rsidP="00EB4793">
            <w:pPr>
              <w:spacing w:line="360" w:lineRule="auto"/>
              <w:jc w:val="both"/>
              <w:rPr>
                <w:rFonts w:ascii="Goudy Old Style" w:hAnsi="Goudy Old Style"/>
              </w:rPr>
            </w:pPr>
            <w:r w:rsidRPr="00E7262D">
              <w:rPr>
                <w:rFonts w:ascii="Goudy Old Style" w:hAnsi="Goudy Old Style"/>
              </w:rPr>
              <w:t>General trauma</w:t>
            </w:r>
            <w:r w:rsidR="00406465">
              <w:rPr>
                <w:rFonts w:ascii="Goudy Old Style" w:hAnsi="Goudy Old Style"/>
              </w:rPr>
              <w:t>.</w:t>
            </w:r>
          </w:p>
        </w:tc>
      </w:tr>
    </w:tbl>
    <w:p w14:paraId="31500F53" w14:textId="3B924C0A" w:rsidR="00761DF7" w:rsidRPr="00A56902" w:rsidRDefault="00761DF7" w:rsidP="00D742A0">
      <w:pPr>
        <w:jc w:val="both"/>
        <w:rPr>
          <w:rFonts w:ascii="Goudy Old Style" w:hAnsi="Goudy Old Style"/>
          <w:sz w:val="20"/>
        </w:rPr>
      </w:pPr>
    </w:p>
    <w:p w14:paraId="767BE1B0" w14:textId="77777777" w:rsidR="00A56902" w:rsidRPr="00A56902" w:rsidRDefault="00A56902" w:rsidP="00D742A0">
      <w:pPr>
        <w:jc w:val="both"/>
        <w:rPr>
          <w:rFonts w:ascii="Goudy Old Style" w:hAnsi="Goudy Old Style"/>
          <w:sz w:val="20"/>
        </w:rPr>
      </w:pPr>
    </w:p>
    <w:p w14:paraId="0A9AF5A0" w14:textId="37758E34" w:rsidR="00450597" w:rsidRPr="00450597" w:rsidRDefault="00450597" w:rsidP="00D742A0">
      <w:pPr>
        <w:jc w:val="both"/>
        <w:rPr>
          <w:rFonts w:ascii="Goudy Old Style" w:hAnsi="Goudy Old Style"/>
          <w:b/>
          <w:bCs/>
        </w:rPr>
      </w:pPr>
      <w:r w:rsidRPr="00450597">
        <w:rPr>
          <w:rFonts w:ascii="Goudy Old Style" w:hAnsi="Goudy Old Style"/>
          <w:b/>
          <w:bCs/>
        </w:rPr>
        <w:t>MEMBERSHIP OF SOCIETIES</w:t>
      </w: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9B3DAC" w:rsidRPr="00450597" w14:paraId="3112AF60" w14:textId="77777777" w:rsidTr="00450597">
        <w:tc>
          <w:tcPr>
            <w:tcW w:w="9214" w:type="dxa"/>
            <w:tcBorders>
              <w:top w:val="single" w:sz="12" w:space="0" w:color="auto"/>
            </w:tcBorders>
          </w:tcPr>
          <w:p w14:paraId="78C4CDA8" w14:textId="3E078FFE" w:rsidR="009B3DAC" w:rsidRPr="00450597" w:rsidRDefault="009B3DAC" w:rsidP="00EB4793">
            <w:pPr>
              <w:spacing w:line="360" w:lineRule="auto"/>
              <w:jc w:val="both"/>
              <w:rPr>
                <w:rFonts w:ascii="Goudy Old Style" w:hAnsi="Goudy Old Style"/>
                <w:b/>
                <w:bCs/>
                <w:sz w:val="10"/>
                <w:szCs w:val="10"/>
              </w:rPr>
            </w:pPr>
          </w:p>
        </w:tc>
      </w:tr>
      <w:tr w:rsidR="009B3DAC" w14:paraId="6288B483" w14:textId="77777777" w:rsidTr="00662C92">
        <w:tc>
          <w:tcPr>
            <w:tcW w:w="9214" w:type="dxa"/>
          </w:tcPr>
          <w:p w14:paraId="24BDB594" w14:textId="7F3D8949" w:rsidR="009B3DAC" w:rsidRPr="00E7262D" w:rsidRDefault="009B3DAC" w:rsidP="00EB4793">
            <w:pPr>
              <w:spacing w:line="360" w:lineRule="auto"/>
              <w:jc w:val="both"/>
              <w:rPr>
                <w:rFonts w:ascii="Goudy Old Style" w:eastAsia="MS Mincho" w:hAnsi="Goudy Old Style"/>
              </w:rPr>
            </w:pPr>
            <w:r w:rsidRPr="00E7262D">
              <w:rPr>
                <w:rFonts w:ascii="Goudy Old Style" w:eastAsia="MS Mincho" w:hAnsi="Goudy Old Style"/>
              </w:rPr>
              <w:t>British Orthopaedic Association</w:t>
            </w:r>
            <w:r w:rsidR="00406465">
              <w:rPr>
                <w:rFonts w:ascii="Goudy Old Style" w:eastAsia="MS Mincho" w:hAnsi="Goudy Old Style"/>
              </w:rPr>
              <w:t>.</w:t>
            </w:r>
          </w:p>
          <w:p w14:paraId="1CEBA9BD" w14:textId="76C8B9B1" w:rsidR="009B3DAC" w:rsidRPr="00E7262D" w:rsidRDefault="009B3DAC" w:rsidP="00EB4793">
            <w:pPr>
              <w:spacing w:line="360" w:lineRule="auto"/>
              <w:jc w:val="both"/>
              <w:rPr>
                <w:rFonts w:ascii="Goudy Old Style" w:eastAsia="MS Mincho" w:hAnsi="Goudy Old Style"/>
              </w:rPr>
            </w:pPr>
            <w:r w:rsidRPr="00E7262D">
              <w:rPr>
                <w:rFonts w:ascii="Goudy Old Style" w:eastAsia="MS Mincho" w:hAnsi="Goudy Old Style"/>
              </w:rPr>
              <w:t>British Elbow and Shoulder Society</w:t>
            </w:r>
            <w:r w:rsidR="00406465">
              <w:rPr>
                <w:rFonts w:ascii="Goudy Old Style" w:eastAsia="MS Mincho" w:hAnsi="Goudy Old Style"/>
              </w:rPr>
              <w:t>.</w:t>
            </w:r>
          </w:p>
          <w:p w14:paraId="17DB6944" w14:textId="0D88A507" w:rsidR="009B3DAC" w:rsidRPr="00E7262D" w:rsidRDefault="009B3DAC" w:rsidP="00EB4793">
            <w:pPr>
              <w:spacing w:line="360" w:lineRule="auto"/>
              <w:jc w:val="both"/>
              <w:rPr>
                <w:rFonts w:ascii="Goudy Old Style" w:hAnsi="Goudy Old Style"/>
              </w:rPr>
            </w:pPr>
            <w:r w:rsidRPr="00E7262D">
              <w:rPr>
                <w:rFonts w:ascii="Goudy Old Style" w:hAnsi="Goudy Old Style"/>
              </w:rPr>
              <w:t>Royal College of Surgeons of England</w:t>
            </w:r>
            <w:r w:rsidR="00406465">
              <w:rPr>
                <w:rFonts w:ascii="Goudy Old Style" w:hAnsi="Goudy Old Style"/>
              </w:rPr>
              <w:t>.</w:t>
            </w:r>
          </w:p>
          <w:p w14:paraId="5762129E" w14:textId="4E2FBC68" w:rsidR="009B3DAC" w:rsidRPr="00E7262D" w:rsidRDefault="009B3DAC" w:rsidP="00EB4793">
            <w:pPr>
              <w:spacing w:line="360" w:lineRule="auto"/>
              <w:jc w:val="both"/>
              <w:rPr>
                <w:rFonts w:ascii="Goudy Old Style" w:hAnsi="Goudy Old Style"/>
              </w:rPr>
            </w:pPr>
            <w:r w:rsidRPr="00E7262D">
              <w:rPr>
                <w:rFonts w:ascii="Goudy Old Style" w:hAnsi="Goudy Old Style"/>
              </w:rPr>
              <w:t>Royal college of surgeons of Edinburgh</w:t>
            </w:r>
            <w:r w:rsidR="00406465">
              <w:rPr>
                <w:rFonts w:ascii="Goudy Old Style" w:hAnsi="Goudy Old Style"/>
              </w:rPr>
              <w:t>.</w:t>
            </w:r>
          </w:p>
          <w:p w14:paraId="34DECDC4" w14:textId="185BCAD5" w:rsidR="009B3DAC" w:rsidRDefault="009B3DAC" w:rsidP="00EB4793">
            <w:pPr>
              <w:spacing w:line="360" w:lineRule="auto"/>
              <w:jc w:val="both"/>
              <w:rPr>
                <w:rFonts w:ascii="Goudy Old Style" w:hAnsi="Goudy Old Style"/>
              </w:rPr>
            </w:pPr>
            <w:r w:rsidRPr="00E7262D">
              <w:rPr>
                <w:rFonts w:ascii="Goudy Old Style" w:hAnsi="Goudy Old Style"/>
              </w:rPr>
              <w:t>Member of the Faculty of Surgical Trainers, RCS Edinburgh</w:t>
            </w:r>
            <w:r w:rsidR="00406465">
              <w:rPr>
                <w:rFonts w:ascii="Goudy Old Style" w:hAnsi="Goudy Old Style"/>
              </w:rPr>
              <w:t>.</w:t>
            </w:r>
          </w:p>
        </w:tc>
      </w:tr>
    </w:tbl>
    <w:p w14:paraId="159D8E81" w14:textId="010A6922" w:rsidR="00E12E13" w:rsidRPr="00A56902" w:rsidRDefault="00E12E13" w:rsidP="00D742A0">
      <w:pPr>
        <w:jc w:val="both"/>
        <w:rPr>
          <w:rFonts w:ascii="Goudy Old Style" w:hAnsi="Goudy Old Style"/>
          <w:sz w:val="20"/>
        </w:rPr>
      </w:pPr>
    </w:p>
    <w:p w14:paraId="076FE165" w14:textId="4E558269" w:rsidR="00A56902" w:rsidRPr="004373D1" w:rsidRDefault="00A56902" w:rsidP="00D742A0">
      <w:pPr>
        <w:jc w:val="both"/>
        <w:rPr>
          <w:rFonts w:ascii="Goudy Old Style" w:hAnsi="Goudy Old Style"/>
          <w:sz w:val="20"/>
        </w:rPr>
      </w:pPr>
    </w:p>
    <w:p w14:paraId="4178E291" w14:textId="39932E0D" w:rsidR="004373D1" w:rsidRPr="004373D1" w:rsidRDefault="004373D1" w:rsidP="00D742A0">
      <w:pPr>
        <w:jc w:val="both"/>
        <w:rPr>
          <w:rFonts w:ascii="Goudy Old Style" w:hAnsi="Goudy Old Style"/>
          <w:b/>
          <w:bCs/>
          <w:szCs w:val="24"/>
        </w:rPr>
      </w:pPr>
      <w:r w:rsidRPr="004373D1">
        <w:rPr>
          <w:rFonts w:ascii="Goudy Old Style" w:hAnsi="Goudy Old Style"/>
          <w:b/>
          <w:bCs/>
          <w:szCs w:val="24"/>
        </w:rPr>
        <w:t>RELEVANT EXPERIENCE</w:t>
      </w:r>
    </w:p>
    <w:p w14:paraId="5C777A9E" w14:textId="6EA7DDCE" w:rsidR="004373D1" w:rsidRPr="004373D1" w:rsidRDefault="004373D1" w:rsidP="00D742A0">
      <w:pPr>
        <w:jc w:val="both"/>
        <w:rPr>
          <w:rFonts w:ascii="Goudy Old Style" w:hAnsi="Goudy Old Style"/>
          <w:sz w:val="20"/>
        </w:rPr>
      </w:pPr>
    </w:p>
    <w:p w14:paraId="5E5A80D7" w14:textId="77777777" w:rsidR="004373D1" w:rsidRPr="004373D1" w:rsidRDefault="004373D1" w:rsidP="004373D1">
      <w:pPr>
        <w:rPr>
          <w:rFonts w:ascii="Goudy Old Style" w:hAnsi="Goudy Old Style"/>
        </w:rPr>
      </w:pPr>
      <w:r w:rsidRPr="004373D1">
        <w:rPr>
          <w:rFonts w:ascii="Goudy Old Style" w:hAnsi="Goudy Old Style"/>
          <w:u w:val="single"/>
        </w:rPr>
        <w:t xml:space="preserve">Medicolegal faculty experience </w:t>
      </w:r>
      <w:r w:rsidRPr="004373D1">
        <w:rPr>
          <w:rFonts w:ascii="Goudy Old Style" w:hAnsi="Goudy Old Style"/>
        </w:rPr>
        <w:t>(Topic- clinical negligence)</w:t>
      </w:r>
    </w:p>
    <w:p w14:paraId="510D99F6" w14:textId="77777777" w:rsidR="004373D1" w:rsidRPr="004373D1" w:rsidRDefault="004373D1" w:rsidP="004373D1">
      <w:pPr>
        <w:pStyle w:val="ListParagraph"/>
        <w:rPr>
          <w:rFonts w:ascii="Goudy Old Style" w:hAnsi="Goudy Old Style"/>
        </w:rPr>
      </w:pPr>
    </w:p>
    <w:p w14:paraId="11D854C0" w14:textId="77777777" w:rsidR="004373D1" w:rsidRPr="004373D1" w:rsidRDefault="004373D1" w:rsidP="004373D1">
      <w:pPr>
        <w:rPr>
          <w:rFonts w:ascii="Goudy Old Style" w:hAnsi="Goudy Old Style"/>
        </w:rPr>
      </w:pPr>
      <w:r w:rsidRPr="004373D1">
        <w:rPr>
          <w:rFonts w:ascii="Goudy Old Style" w:hAnsi="Goudy Old Style"/>
        </w:rPr>
        <w:t>Faculty for the “Law for orthopaedic surgeons-avoiding jeopardy”- course run by the British Orthopaedic Association:</w:t>
      </w:r>
    </w:p>
    <w:p w14:paraId="3338102F" w14:textId="77777777" w:rsidR="004373D1" w:rsidRPr="004373D1" w:rsidRDefault="004373D1" w:rsidP="004373D1">
      <w:pPr>
        <w:rPr>
          <w:rFonts w:ascii="Goudy Old Style" w:hAnsi="Goudy Old Style"/>
        </w:rPr>
      </w:pPr>
      <w:r w:rsidRPr="004373D1">
        <w:rPr>
          <w:rFonts w:ascii="Goudy Old Style" w:hAnsi="Goudy Old Style"/>
        </w:rPr>
        <w:t>16</w:t>
      </w:r>
      <w:r w:rsidRPr="004373D1">
        <w:rPr>
          <w:rFonts w:ascii="Goudy Old Style" w:hAnsi="Goudy Old Style"/>
          <w:vertAlign w:val="superscript"/>
        </w:rPr>
        <w:t>th</w:t>
      </w:r>
      <w:r w:rsidRPr="004373D1">
        <w:rPr>
          <w:rFonts w:ascii="Goudy Old Style" w:hAnsi="Goudy Old Style"/>
        </w:rPr>
        <w:t xml:space="preserve"> June 2021</w:t>
      </w:r>
    </w:p>
    <w:p w14:paraId="08D1AB07" w14:textId="77777777" w:rsidR="004373D1" w:rsidRPr="004373D1" w:rsidRDefault="004373D1" w:rsidP="004373D1">
      <w:pPr>
        <w:rPr>
          <w:rFonts w:ascii="Goudy Old Style" w:hAnsi="Goudy Old Style"/>
        </w:rPr>
      </w:pPr>
      <w:r w:rsidRPr="004373D1">
        <w:rPr>
          <w:rFonts w:ascii="Goudy Old Style" w:hAnsi="Goudy Old Style"/>
        </w:rPr>
        <w:t>5</w:t>
      </w:r>
      <w:r w:rsidRPr="004373D1">
        <w:rPr>
          <w:rFonts w:ascii="Goudy Old Style" w:hAnsi="Goudy Old Style"/>
          <w:vertAlign w:val="superscript"/>
        </w:rPr>
        <w:t>th</w:t>
      </w:r>
      <w:r w:rsidRPr="004373D1">
        <w:rPr>
          <w:rFonts w:ascii="Goudy Old Style" w:hAnsi="Goudy Old Style"/>
        </w:rPr>
        <w:t xml:space="preserve"> May 2022</w:t>
      </w:r>
    </w:p>
    <w:p w14:paraId="6E9AD7C0" w14:textId="77777777" w:rsidR="004373D1" w:rsidRPr="004373D1" w:rsidRDefault="004373D1" w:rsidP="004373D1">
      <w:pPr>
        <w:rPr>
          <w:rFonts w:ascii="Goudy Old Style" w:hAnsi="Goudy Old Style"/>
        </w:rPr>
      </w:pPr>
      <w:r w:rsidRPr="004373D1">
        <w:rPr>
          <w:rFonts w:ascii="Goudy Old Style" w:hAnsi="Goudy Old Style"/>
        </w:rPr>
        <w:t>12</w:t>
      </w:r>
      <w:r w:rsidRPr="004373D1">
        <w:rPr>
          <w:rFonts w:ascii="Goudy Old Style" w:hAnsi="Goudy Old Style"/>
          <w:vertAlign w:val="superscript"/>
        </w:rPr>
        <w:t>th</w:t>
      </w:r>
      <w:r w:rsidRPr="004373D1">
        <w:rPr>
          <w:rFonts w:ascii="Goudy Old Style" w:hAnsi="Goudy Old Style"/>
        </w:rPr>
        <w:t xml:space="preserve"> October 2022</w:t>
      </w:r>
    </w:p>
    <w:p w14:paraId="4553C108" w14:textId="77777777" w:rsidR="004373D1" w:rsidRDefault="004373D1" w:rsidP="004373D1">
      <w:pPr>
        <w:pStyle w:val="ListParagraph"/>
      </w:pPr>
    </w:p>
    <w:p w14:paraId="38F522F2" w14:textId="2F4A622D" w:rsidR="004373D1" w:rsidRDefault="004373D1" w:rsidP="00D742A0">
      <w:pPr>
        <w:jc w:val="both"/>
        <w:rPr>
          <w:rFonts w:ascii="Goudy Old Style" w:hAnsi="Goudy Old Style"/>
          <w:sz w:val="20"/>
        </w:rPr>
      </w:pPr>
    </w:p>
    <w:p w14:paraId="53A51E08" w14:textId="2C94D966" w:rsidR="004373D1" w:rsidRPr="004373D1" w:rsidRDefault="004373D1" w:rsidP="00D742A0">
      <w:pPr>
        <w:jc w:val="both"/>
        <w:rPr>
          <w:rFonts w:ascii="Goudy Old Style" w:hAnsi="Goudy Old Style"/>
          <w:szCs w:val="24"/>
          <w:u w:val="single"/>
        </w:rPr>
      </w:pPr>
      <w:r w:rsidRPr="004373D1">
        <w:rPr>
          <w:rFonts w:ascii="Goudy Old Style" w:hAnsi="Goudy Old Style"/>
          <w:szCs w:val="24"/>
          <w:u w:val="single"/>
        </w:rPr>
        <w:t>Medicolegal report writing experience</w:t>
      </w:r>
    </w:p>
    <w:p w14:paraId="53315B40" w14:textId="6564E1F0" w:rsidR="004373D1" w:rsidRDefault="004373D1" w:rsidP="00D742A0">
      <w:pPr>
        <w:jc w:val="both"/>
        <w:rPr>
          <w:rFonts w:ascii="Goudy Old Style" w:hAnsi="Goudy Old Style"/>
          <w:sz w:val="20"/>
        </w:rPr>
      </w:pPr>
    </w:p>
    <w:p w14:paraId="6A3CA3C1" w14:textId="7E3B9A4C" w:rsidR="004373D1" w:rsidRPr="004373D1" w:rsidRDefault="004373D1" w:rsidP="00D742A0">
      <w:pPr>
        <w:jc w:val="both"/>
        <w:rPr>
          <w:rFonts w:ascii="Goudy Old Style" w:hAnsi="Goudy Old Style"/>
          <w:szCs w:val="24"/>
        </w:rPr>
      </w:pPr>
      <w:r w:rsidRPr="004373D1">
        <w:rPr>
          <w:rFonts w:ascii="Goudy Old Style" w:hAnsi="Goudy Old Style"/>
          <w:szCs w:val="24"/>
        </w:rPr>
        <w:t xml:space="preserve">I have been doing medicolegal report writing since 2012. I aim to produce high quality </w:t>
      </w:r>
      <w:r>
        <w:rPr>
          <w:rFonts w:ascii="Goudy Old Style" w:hAnsi="Goudy Old Style"/>
          <w:szCs w:val="24"/>
        </w:rPr>
        <w:t xml:space="preserve">unbiased </w:t>
      </w:r>
      <w:r w:rsidR="003743BC">
        <w:rPr>
          <w:rFonts w:ascii="Goudy Old Style" w:hAnsi="Goudy Old Style"/>
          <w:szCs w:val="24"/>
        </w:rPr>
        <w:t xml:space="preserve">personal injury and clinical negligence </w:t>
      </w:r>
      <w:r w:rsidRPr="004373D1">
        <w:rPr>
          <w:rFonts w:ascii="Goudy Old Style" w:hAnsi="Goudy Old Style"/>
          <w:szCs w:val="24"/>
        </w:rPr>
        <w:t>reports within the accepted time frames</w:t>
      </w:r>
      <w:r>
        <w:rPr>
          <w:rFonts w:ascii="Goudy Old Style" w:hAnsi="Goudy Old Style"/>
          <w:szCs w:val="24"/>
        </w:rPr>
        <w:t xml:space="preserve">. </w:t>
      </w:r>
    </w:p>
    <w:p w14:paraId="7A691FF8" w14:textId="2DFC6FFF" w:rsidR="004373D1" w:rsidRDefault="004373D1" w:rsidP="00D742A0">
      <w:pPr>
        <w:jc w:val="both"/>
        <w:rPr>
          <w:rFonts w:ascii="Goudy Old Style" w:hAnsi="Goudy Old Style"/>
          <w:sz w:val="20"/>
        </w:rPr>
      </w:pPr>
    </w:p>
    <w:p w14:paraId="4861553D" w14:textId="77777777" w:rsidR="004373D1" w:rsidRPr="00A56902" w:rsidRDefault="004373D1" w:rsidP="00D742A0">
      <w:pPr>
        <w:jc w:val="both"/>
        <w:rPr>
          <w:rFonts w:ascii="Goudy Old Style" w:hAnsi="Goudy Old Style"/>
          <w:sz w:val="20"/>
        </w:rPr>
      </w:pPr>
    </w:p>
    <w:p w14:paraId="64CABD82" w14:textId="1AFC82E6" w:rsidR="00450597" w:rsidRPr="00450597" w:rsidRDefault="00450597" w:rsidP="00D742A0">
      <w:pPr>
        <w:jc w:val="both"/>
        <w:rPr>
          <w:rFonts w:ascii="Goudy Old Style" w:hAnsi="Goudy Old Style"/>
          <w:b/>
          <w:bCs/>
        </w:rPr>
      </w:pPr>
      <w:r w:rsidRPr="00450597">
        <w:rPr>
          <w:rFonts w:ascii="Goudy Old Style" w:hAnsi="Goudy Old Style"/>
          <w:b/>
          <w:bCs/>
        </w:rPr>
        <w:t>POSITIONS HELD</w:t>
      </w:r>
    </w:p>
    <w:tbl>
      <w:tblPr>
        <w:tblStyle w:val="TableGrid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9B3DAC" w:rsidRPr="00057EA5" w14:paraId="73AE5C89" w14:textId="77777777" w:rsidTr="004373D1">
        <w:tc>
          <w:tcPr>
            <w:tcW w:w="9214" w:type="dxa"/>
          </w:tcPr>
          <w:p w14:paraId="27188B8D" w14:textId="1883766A" w:rsidR="009B3DAC" w:rsidRPr="00450597" w:rsidRDefault="009B3DAC" w:rsidP="00EB4793">
            <w:pPr>
              <w:spacing w:line="360" w:lineRule="auto"/>
              <w:jc w:val="both"/>
              <w:rPr>
                <w:rFonts w:ascii="Goudy Old Style" w:eastAsia="MS Mincho" w:hAnsi="Goudy Old Style"/>
                <w:b/>
                <w:bCs/>
                <w:sz w:val="10"/>
                <w:szCs w:val="10"/>
              </w:rPr>
            </w:pPr>
          </w:p>
        </w:tc>
      </w:tr>
      <w:tr w:rsidR="009B3DAC" w14:paraId="23813A84" w14:textId="77777777" w:rsidTr="004373D1">
        <w:trPr>
          <w:trHeight w:val="3603"/>
        </w:trPr>
        <w:tc>
          <w:tcPr>
            <w:tcW w:w="9214" w:type="dxa"/>
          </w:tcPr>
          <w:p w14:paraId="40260C30" w14:textId="77777777" w:rsidR="004373D1" w:rsidRDefault="004373D1" w:rsidP="004373D1">
            <w:pPr>
              <w:pStyle w:val="ListParagraph"/>
            </w:pPr>
          </w:p>
          <w:p w14:paraId="4D65A23E" w14:textId="0DD161D0" w:rsidR="004373D1" w:rsidRDefault="004373D1" w:rsidP="004373D1">
            <w:pPr>
              <w:pStyle w:val="ListParagraph"/>
              <w:numPr>
                <w:ilvl w:val="0"/>
                <w:numId w:val="44"/>
              </w:numPr>
              <w:rPr>
                <w:rFonts w:ascii="Goudy Old Style" w:hAnsi="Goudy Old Style"/>
              </w:rPr>
            </w:pPr>
            <w:r w:rsidRPr="004373D1">
              <w:rPr>
                <w:rFonts w:ascii="Goudy Old Style" w:hAnsi="Goudy Old Style"/>
              </w:rPr>
              <w:t>Member medicolegal committee- British Orthopaedic Association- 20</w:t>
            </w:r>
            <w:r>
              <w:rPr>
                <w:rFonts w:ascii="Goudy Old Style" w:hAnsi="Goudy Old Style"/>
              </w:rPr>
              <w:t>20</w:t>
            </w:r>
            <w:r w:rsidRPr="004373D1">
              <w:rPr>
                <w:rFonts w:ascii="Goudy Old Style" w:hAnsi="Goudy Old Style"/>
              </w:rPr>
              <w:t xml:space="preserve"> to date</w:t>
            </w:r>
            <w:r>
              <w:rPr>
                <w:rFonts w:ascii="Goudy Old Style" w:hAnsi="Goudy Old Style"/>
              </w:rPr>
              <w:t>.</w:t>
            </w:r>
          </w:p>
          <w:p w14:paraId="04F5ED5F" w14:textId="77777777" w:rsidR="004373D1" w:rsidRPr="004373D1" w:rsidRDefault="004373D1" w:rsidP="004373D1">
            <w:pPr>
              <w:pStyle w:val="ListParagraph"/>
              <w:rPr>
                <w:rFonts w:ascii="Goudy Old Style" w:hAnsi="Goudy Old Style"/>
              </w:rPr>
            </w:pPr>
          </w:p>
          <w:p w14:paraId="6A22C214" w14:textId="69A006BD" w:rsidR="004373D1" w:rsidRDefault="004373D1" w:rsidP="004373D1">
            <w:pPr>
              <w:pStyle w:val="ListParagraph"/>
              <w:numPr>
                <w:ilvl w:val="0"/>
                <w:numId w:val="44"/>
              </w:numPr>
              <w:rPr>
                <w:rFonts w:ascii="Goudy Old Style" w:hAnsi="Goudy Old Style"/>
              </w:rPr>
            </w:pPr>
            <w:r w:rsidRPr="004373D1">
              <w:rPr>
                <w:rFonts w:ascii="Goudy Old Style" w:hAnsi="Goudy Old Style"/>
              </w:rPr>
              <w:t>Regional specialty professional advisor for Trauma &amp;Orthopaedics (Royal College of Surgeons, England)- August 2022 to date.</w:t>
            </w:r>
          </w:p>
          <w:p w14:paraId="3B2F6776" w14:textId="77777777" w:rsidR="004373D1" w:rsidRPr="004373D1" w:rsidRDefault="004373D1" w:rsidP="004373D1">
            <w:pPr>
              <w:rPr>
                <w:rFonts w:ascii="Goudy Old Style" w:hAnsi="Goudy Old Style"/>
              </w:rPr>
            </w:pPr>
          </w:p>
          <w:p w14:paraId="76C6055C" w14:textId="47089225" w:rsidR="004373D1" w:rsidRDefault="004373D1" w:rsidP="004373D1">
            <w:pPr>
              <w:pStyle w:val="ListParagraph"/>
              <w:numPr>
                <w:ilvl w:val="0"/>
                <w:numId w:val="44"/>
              </w:numPr>
              <w:rPr>
                <w:rFonts w:ascii="Goudy Old Style" w:hAnsi="Goudy Old Style"/>
              </w:rPr>
            </w:pPr>
            <w:r w:rsidRPr="004373D1">
              <w:rPr>
                <w:rFonts w:ascii="Goudy Old Style" w:hAnsi="Goudy Old Style"/>
              </w:rPr>
              <w:t>Selected as a member of the Surgical specialty board in Trauma &amp;Orthopaedics (Royal College of Surgeons, Edinburgh)- Dec 2022</w:t>
            </w:r>
            <w:r>
              <w:rPr>
                <w:rFonts w:ascii="Goudy Old Style" w:hAnsi="Goudy Old Style"/>
              </w:rPr>
              <w:t>.</w:t>
            </w:r>
          </w:p>
          <w:p w14:paraId="2EDB80F7" w14:textId="77777777" w:rsidR="004373D1" w:rsidRPr="004373D1" w:rsidRDefault="004373D1" w:rsidP="004373D1">
            <w:pPr>
              <w:rPr>
                <w:rFonts w:ascii="Goudy Old Style" w:hAnsi="Goudy Old Style"/>
              </w:rPr>
            </w:pPr>
          </w:p>
          <w:p w14:paraId="56FBE626" w14:textId="5E176310" w:rsidR="004373D1" w:rsidRDefault="004373D1" w:rsidP="004373D1">
            <w:pPr>
              <w:pStyle w:val="ListParagraph"/>
              <w:numPr>
                <w:ilvl w:val="0"/>
                <w:numId w:val="44"/>
              </w:numPr>
              <w:rPr>
                <w:rFonts w:ascii="Goudy Old Style" w:hAnsi="Goudy Old Style"/>
              </w:rPr>
            </w:pPr>
            <w:r w:rsidRPr="004373D1">
              <w:rPr>
                <w:rFonts w:ascii="Goudy Old Style" w:hAnsi="Goudy Old Style"/>
              </w:rPr>
              <w:t>Member BMA Northwest regional council member</w:t>
            </w:r>
            <w:r>
              <w:rPr>
                <w:rFonts w:ascii="Goudy Old Style" w:hAnsi="Goudy Old Style"/>
              </w:rPr>
              <w:t>- since September 2022.</w:t>
            </w:r>
          </w:p>
          <w:p w14:paraId="5658B048" w14:textId="77777777" w:rsidR="004373D1" w:rsidRPr="004373D1" w:rsidRDefault="004373D1" w:rsidP="004373D1">
            <w:pPr>
              <w:rPr>
                <w:rFonts w:ascii="Goudy Old Style" w:hAnsi="Goudy Old Style"/>
              </w:rPr>
            </w:pPr>
          </w:p>
          <w:p w14:paraId="39ABE5B9" w14:textId="4EF2B223" w:rsidR="00662C92" w:rsidRPr="004373D1" w:rsidRDefault="00662C92" w:rsidP="004373D1">
            <w:pPr>
              <w:pStyle w:val="ListParagraph"/>
              <w:numPr>
                <w:ilvl w:val="0"/>
                <w:numId w:val="44"/>
              </w:numPr>
              <w:spacing w:line="360" w:lineRule="auto"/>
              <w:jc w:val="both"/>
              <w:rPr>
                <w:rFonts w:ascii="Goudy Old Style" w:eastAsia="MS Mincho" w:hAnsi="Goudy Old Style"/>
              </w:rPr>
            </w:pPr>
            <w:r w:rsidRPr="004373D1">
              <w:rPr>
                <w:rFonts w:ascii="Goudy Old Style" w:eastAsia="MS Mincho" w:hAnsi="Goudy Old Style"/>
              </w:rPr>
              <w:lastRenderedPageBreak/>
              <w:t>Clinical assessor for Practitioner Performance Advice (Formerly NCAS -National Clinical Assessment Service), 2015 till present.</w:t>
            </w:r>
          </w:p>
          <w:p w14:paraId="4FA8C699" w14:textId="619D73E8" w:rsidR="00487E70" w:rsidRPr="004373D1" w:rsidRDefault="00487E70" w:rsidP="004373D1">
            <w:pPr>
              <w:pStyle w:val="ListParagraph"/>
              <w:numPr>
                <w:ilvl w:val="0"/>
                <w:numId w:val="44"/>
              </w:numPr>
              <w:spacing w:line="360" w:lineRule="auto"/>
              <w:jc w:val="both"/>
              <w:rPr>
                <w:rFonts w:ascii="Goudy Old Style" w:eastAsia="MS Mincho" w:hAnsi="Goudy Old Style"/>
              </w:rPr>
            </w:pPr>
            <w:r w:rsidRPr="004373D1">
              <w:rPr>
                <w:rFonts w:ascii="Goudy Old Style" w:eastAsia="MS Mincho" w:hAnsi="Goudy Old Style"/>
              </w:rPr>
              <w:t>Hon. Lecturer, Lancaster University</w:t>
            </w:r>
          </w:p>
          <w:p w14:paraId="1298B571" w14:textId="77777777" w:rsidR="00662C92" w:rsidRPr="004373D1" w:rsidRDefault="00662C92" w:rsidP="004373D1">
            <w:pPr>
              <w:pStyle w:val="ListParagraph"/>
              <w:numPr>
                <w:ilvl w:val="0"/>
                <w:numId w:val="44"/>
              </w:numPr>
              <w:spacing w:line="360" w:lineRule="auto"/>
              <w:jc w:val="both"/>
              <w:rPr>
                <w:rFonts w:ascii="Goudy Old Style" w:eastAsia="MS Mincho" w:hAnsi="Goudy Old Style"/>
              </w:rPr>
            </w:pPr>
            <w:r w:rsidRPr="004373D1">
              <w:rPr>
                <w:rFonts w:ascii="Goudy Old Style" w:eastAsia="MS Mincho" w:hAnsi="Goudy Old Style"/>
              </w:rPr>
              <w:t>MRCS Examiner, Royal College of surgeons, Edinburgh.</w:t>
            </w:r>
          </w:p>
          <w:p w14:paraId="07756242" w14:textId="77777777" w:rsidR="00662C92" w:rsidRPr="004373D1" w:rsidRDefault="00662C92" w:rsidP="004373D1">
            <w:pPr>
              <w:pStyle w:val="ListParagraph"/>
              <w:numPr>
                <w:ilvl w:val="0"/>
                <w:numId w:val="44"/>
              </w:numPr>
              <w:spacing w:line="360" w:lineRule="auto"/>
              <w:jc w:val="both"/>
              <w:rPr>
                <w:rFonts w:ascii="Goudy Old Style" w:eastAsia="MS Mincho" w:hAnsi="Goudy Old Style"/>
              </w:rPr>
            </w:pPr>
            <w:r w:rsidRPr="004373D1">
              <w:rPr>
                <w:rFonts w:ascii="Goudy Old Style" w:eastAsia="MS Mincho" w:hAnsi="Goudy Old Style"/>
              </w:rPr>
              <w:t>Member of Appointments Advisory Committee, Royal College of Surgeons of England.</w:t>
            </w:r>
          </w:p>
          <w:p w14:paraId="3D4725EA" w14:textId="58A03C69" w:rsidR="00662C92" w:rsidRPr="00662C92" w:rsidRDefault="00662C92" w:rsidP="004373D1">
            <w:pPr>
              <w:pStyle w:val="ListParagraph"/>
              <w:numPr>
                <w:ilvl w:val="0"/>
                <w:numId w:val="44"/>
              </w:numPr>
              <w:spacing w:line="360" w:lineRule="auto"/>
              <w:jc w:val="both"/>
              <w:rPr>
                <w:rFonts w:ascii="Goudy Old Style" w:eastAsia="MS Mincho" w:hAnsi="Goudy Old Style"/>
              </w:rPr>
            </w:pPr>
            <w:r w:rsidRPr="004373D1">
              <w:rPr>
                <w:rFonts w:ascii="Goudy Old Style" w:eastAsia="MS Mincho" w:hAnsi="Goudy Old Style"/>
              </w:rPr>
              <w:t xml:space="preserve">Member, Faculty of Surgical </w:t>
            </w:r>
            <w:r w:rsidR="00406465" w:rsidRPr="004373D1">
              <w:rPr>
                <w:rFonts w:ascii="Goudy Old Style" w:eastAsia="MS Mincho" w:hAnsi="Goudy Old Style"/>
              </w:rPr>
              <w:t>T</w:t>
            </w:r>
            <w:r w:rsidRPr="004373D1">
              <w:rPr>
                <w:rFonts w:ascii="Goudy Old Style" w:eastAsia="MS Mincho" w:hAnsi="Goudy Old Style"/>
              </w:rPr>
              <w:t>rainers, Royal College of Surgeons, Edinburgh</w:t>
            </w:r>
            <w:r w:rsidRPr="00662C92">
              <w:rPr>
                <w:rFonts w:ascii="Goudy Old Style" w:eastAsia="MS Mincho" w:hAnsi="Goudy Old Style"/>
              </w:rPr>
              <w:t>.</w:t>
            </w:r>
          </w:p>
          <w:p w14:paraId="6D8654BA" w14:textId="37D63785" w:rsidR="00662C92" w:rsidRPr="00662C92" w:rsidRDefault="00662C92" w:rsidP="004373D1">
            <w:pPr>
              <w:pStyle w:val="ListParagraph"/>
              <w:numPr>
                <w:ilvl w:val="0"/>
                <w:numId w:val="44"/>
              </w:numPr>
              <w:spacing w:line="360" w:lineRule="auto"/>
              <w:jc w:val="both"/>
              <w:rPr>
                <w:rFonts w:ascii="Goudy Old Style" w:eastAsia="MS Mincho" w:hAnsi="Goudy Old Style"/>
              </w:rPr>
            </w:pPr>
            <w:r w:rsidRPr="00662C92">
              <w:rPr>
                <w:rFonts w:ascii="Goudy Old Style" w:eastAsia="MS Mincho" w:hAnsi="Goudy Old Style"/>
              </w:rPr>
              <w:t xml:space="preserve">Faculty member of Centre of </w:t>
            </w:r>
            <w:r w:rsidR="00406465">
              <w:rPr>
                <w:rFonts w:ascii="Goudy Old Style" w:eastAsia="MS Mincho" w:hAnsi="Goudy Old Style"/>
              </w:rPr>
              <w:t>E</w:t>
            </w:r>
            <w:r w:rsidRPr="00662C92">
              <w:rPr>
                <w:rFonts w:ascii="Goudy Old Style" w:eastAsia="MS Mincho" w:hAnsi="Goudy Old Style"/>
              </w:rPr>
              <w:t>xcellence in safety for older people (CESOP).</w:t>
            </w:r>
          </w:p>
          <w:p w14:paraId="0320FC71" w14:textId="65D5B504" w:rsidR="009B3DAC" w:rsidRDefault="00662C92" w:rsidP="004373D1">
            <w:pPr>
              <w:pStyle w:val="ListParagraph"/>
              <w:numPr>
                <w:ilvl w:val="0"/>
                <w:numId w:val="44"/>
              </w:numPr>
              <w:spacing w:line="360" w:lineRule="auto"/>
              <w:jc w:val="both"/>
              <w:rPr>
                <w:rFonts w:ascii="Goudy Old Style" w:eastAsia="MS Mincho" w:hAnsi="Goudy Old Style"/>
              </w:rPr>
            </w:pPr>
            <w:r w:rsidRPr="00662C92">
              <w:rPr>
                <w:rFonts w:ascii="Goudy Old Style" w:eastAsia="MS Mincho" w:hAnsi="Goudy Old Style"/>
              </w:rPr>
              <w:t>Recognized trainer of junior doctors.</w:t>
            </w:r>
          </w:p>
        </w:tc>
      </w:tr>
    </w:tbl>
    <w:p w14:paraId="50618ACC" w14:textId="2F2B6F33" w:rsidR="009B6973" w:rsidRDefault="009B6973" w:rsidP="00D742A0">
      <w:pPr>
        <w:jc w:val="both"/>
        <w:rPr>
          <w:rFonts w:ascii="Goudy Old Style" w:eastAsia="MS Mincho" w:hAnsi="Goudy Old Style"/>
        </w:rPr>
      </w:pPr>
    </w:p>
    <w:p w14:paraId="3055BDE3" w14:textId="1FA241B4" w:rsidR="004D0454" w:rsidRPr="004D0454" w:rsidRDefault="004D0454" w:rsidP="00D742A0">
      <w:pPr>
        <w:jc w:val="both"/>
        <w:rPr>
          <w:rFonts w:ascii="Goudy Old Style" w:eastAsia="MS Mincho" w:hAnsi="Goudy Old Style"/>
          <w:b/>
          <w:bCs/>
        </w:rPr>
      </w:pPr>
      <w:r w:rsidRPr="004D0454">
        <w:rPr>
          <w:rFonts w:ascii="Goudy Old Style" w:eastAsia="MS Mincho" w:hAnsi="Goudy Old Style"/>
          <w:b/>
          <w:bCs/>
        </w:rPr>
        <w:t>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E7B53" w14:paraId="34BB0BC5" w14:textId="77777777" w:rsidTr="004D0454">
        <w:tc>
          <w:tcPr>
            <w:tcW w:w="9060" w:type="dxa"/>
            <w:tcBorders>
              <w:top w:val="single" w:sz="12" w:space="0" w:color="auto"/>
            </w:tcBorders>
          </w:tcPr>
          <w:p w14:paraId="09664D95" w14:textId="76381A5A" w:rsidR="003E7B53" w:rsidRPr="004D0454" w:rsidRDefault="003E7B53" w:rsidP="00EB4793">
            <w:pPr>
              <w:spacing w:line="360" w:lineRule="auto"/>
              <w:jc w:val="both"/>
              <w:rPr>
                <w:rFonts w:ascii="Goudy Old Style" w:eastAsia="MS Mincho" w:hAnsi="Goudy Old Style"/>
                <w:sz w:val="10"/>
                <w:szCs w:val="10"/>
              </w:rPr>
            </w:pPr>
          </w:p>
        </w:tc>
      </w:tr>
      <w:tr w:rsidR="003E7B53" w14:paraId="75BB1747" w14:textId="77777777" w:rsidTr="004D0454">
        <w:tc>
          <w:tcPr>
            <w:tcW w:w="9060" w:type="dxa"/>
          </w:tcPr>
          <w:p w14:paraId="513D9F0D" w14:textId="77777777" w:rsidR="00714E87" w:rsidRPr="00714E87" w:rsidRDefault="00714E87" w:rsidP="00714E87">
            <w:pPr>
              <w:shd w:val="clear" w:color="auto" w:fill="FFFFFF"/>
              <w:spacing w:after="75" w:line="360" w:lineRule="auto"/>
              <w:jc w:val="both"/>
              <w:rPr>
                <w:rFonts w:ascii="Calibri" w:hAnsi="Calibri" w:cs="Calibri"/>
                <w:color w:val="222222"/>
                <w:szCs w:val="24"/>
                <w:lang w:eastAsia="en-GB"/>
              </w:rPr>
            </w:pPr>
            <w:r w:rsidRPr="00714E87">
              <w:rPr>
                <w:rFonts w:ascii="Goudy Old Style" w:hAnsi="Goudy Old Style" w:cs="Calibri"/>
                <w:color w:val="000000"/>
                <w:szCs w:val="24"/>
                <w:lang w:eastAsia="en-GB"/>
              </w:rPr>
              <w:t>I am a consultant trauma and orthopaedic surgeon as well as a member in good standing of the British Orthopaedic Association, a fellow of the Royal College of Surgeons of England and the Royal College of Surgeons of Edinburgh.</w:t>
            </w:r>
          </w:p>
          <w:p w14:paraId="440BA511" w14:textId="38740838" w:rsidR="00714E87" w:rsidRPr="00714E87" w:rsidRDefault="00714E87" w:rsidP="00714E87">
            <w:pPr>
              <w:shd w:val="clear" w:color="auto" w:fill="FFFFFF"/>
              <w:spacing w:after="75" w:line="360" w:lineRule="auto"/>
              <w:jc w:val="both"/>
              <w:rPr>
                <w:rFonts w:ascii="Calibri" w:hAnsi="Calibri" w:cs="Calibri"/>
                <w:color w:val="222222"/>
                <w:szCs w:val="24"/>
                <w:lang w:eastAsia="en-GB"/>
              </w:rPr>
            </w:pPr>
          </w:p>
          <w:p w14:paraId="0DC853DF" w14:textId="18FEB839" w:rsidR="00714E87" w:rsidRPr="00714E87" w:rsidRDefault="00714E87" w:rsidP="00714E87">
            <w:pPr>
              <w:shd w:val="clear" w:color="auto" w:fill="FFFFFF"/>
              <w:spacing w:after="75" w:line="360" w:lineRule="auto"/>
              <w:jc w:val="both"/>
              <w:rPr>
                <w:rFonts w:ascii="Calibri" w:hAnsi="Calibri" w:cs="Calibri"/>
                <w:color w:val="222222"/>
                <w:szCs w:val="24"/>
                <w:lang w:eastAsia="en-GB"/>
              </w:rPr>
            </w:pPr>
            <w:r w:rsidRPr="00714E87">
              <w:rPr>
                <w:rFonts w:ascii="Goudy Old Style" w:hAnsi="Goudy Old Style" w:cs="Calibri"/>
                <w:color w:val="000000"/>
                <w:szCs w:val="24"/>
                <w:lang w:eastAsia="en-GB"/>
              </w:rPr>
              <w:t xml:space="preserve">I always endeavour to achieve excellence, as evidenced by my experience and qualifications. For example, my master’s degree in Medical Law (LLM) – which I completed in November 2018 with merit – made me one of a select group of NHS consultants holding such a qualification. </w:t>
            </w:r>
            <w:r w:rsidR="00935A98">
              <w:rPr>
                <w:rFonts w:ascii="Goudy Old Style" w:hAnsi="Goudy Old Style" w:cs="Calibri"/>
                <w:color w:val="000000"/>
                <w:szCs w:val="24"/>
                <w:lang w:eastAsia="en-GB"/>
              </w:rPr>
              <w:t xml:space="preserve"> </w:t>
            </w:r>
            <w:r w:rsidRPr="00714E87">
              <w:rPr>
                <w:rFonts w:ascii="Goudy Old Style" w:hAnsi="Goudy Old Style" w:cs="Calibri"/>
                <w:color w:val="000000"/>
                <w:szCs w:val="24"/>
                <w:lang w:eastAsia="en-GB"/>
              </w:rPr>
              <w:t xml:space="preserve">Modules included ‘Introduction to Healthcare Law and Ethics’, ‘Patient Safety, Quality and Professional Regulation in Health’, ‘Medical Negligence’, ‘Expert Evidence’, ‘Coroner's Law’, and ‘Consent and Incapacitated Patients’. </w:t>
            </w:r>
            <w:r w:rsidR="00935A98">
              <w:rPr>
                <w:rFonts w:ascii="Goudy Old Style" w:hAnsi="Goudy Old Style" w:cs="Calibri"/>
                <w:color w:val="000000"/>
                <w:szCs w:val="24"/>
                <w:lang w:eastAsia="en-GB"/>
              </w:rPr>
              <w:t xml:space="preserve"> </w:t>
            </w:r>
            <w:r w:rsidRPr="00714E87">
              <w:rPr>
                <w:rFonts w:ascii="Goudy Old Style" w:hAnsi="Goudy Old Style" w:cs="Calibri"/>
                <w:color w:val="000000"/>
                <w:szCs w:val="24"/>
                <w:lang w:eastAsia="en-GB"/>
              </w:rPr>
              <w:t xml:space="preserve">As such, I can now critically analyse medical records and academic legal commentary to buttress or negate any point of law in question. </w:t>
            </w:r>
            <w:r w:rsidR="00935A98">
              <w:rPr>
                <w:rFonts w:ascii="Goudy Old Style" w:hAnsi="Goudy Old Style" w:cs="Calibri"/>
                <w:color w:val="000000"/>
                <w:szCs w:val="24"/>
                <w:lang w:eastAsia="en-GB"/>
              </w:rPr>
              <w:t xml:space="preserve"> </w:t>
            </w:r>
            <w:r w:rsidRPr="00714E87">
              <w:rPr>
                <w:rFonts w:ascii="Goudy Old Style" w:hAnsi="Goudy Old Style" w:cs="Calibri"/>
                <w:color w:val="000000"/>
                <w:szCs w:val="24"/>
                <w:lang w:eastAsia="en-GB"/>
              </w:rPr>
              <w:t>I have also given lectures on clinical negligence regionally and nationally.</w:t>
            </w:r>
          </w:p>
          <w:p w14:paraId="59464B8E" w14:textId="7EEE0EE9" w:rsidR="00714E87" w:rsidRPr="00714E87" w:rsidRDefault="00714E87" w:rsidP="00714E87">
            <w:pPr>
              <w:shd w:val="clear" w:color="auto" w:fill="FFFFFF"/>
              <w:spacing w:after="75" w:line="360" w:lineRule="auto"/>
              <w:jc w:val="both"/>
              <w:rPr>
                <w:rFonts w:ascii="Calibri" w:hAnsi="Calibri" w:cs="Calibri"/>
                <w:color w:val="222222"/>
                <w:szCs w:val="24"/>
                <w:lang w:eastAsia="en-GB"/>
              </w:rPr>
            </w:pPr>
          </w:p>
          <w:p w14:paraId="7CD8E629" w14:textId="6BC755A1" w:rsidR="00714E87" w:rsidRPr="00714E87" w:rsidRDefault="00714E87" w:rsidP="00714E87">
            <w:pPr>
              <w:shd w:val="clear" w:color="auto" w:fill="FFFFFF"/>
              <w:spacing w:line="360" w:lineRule="auto"/>
              <w:jc w:val="both"/>
              <w:rPr>
                <w:rFonts w:ascii="Calibri" w:hAnsi="Calibri" w:cs="Calibri"/>
                <w:color w:val="222222"/>
                <w:szCs w:val="24"/>
                <w:lang w:eastAsia="en-GB"/>
              </w:rPr>
            </w:pPr>
            <w:r w:rsidRPr="00714E87">
              <w:rPr>
                <w:rFonts w:ascii="Goudy Old Style" w:hAnsi="Goudy Old Style" w:cs="Calibri"/>
                <w:color w:val="000000"/>
                <w:szCs w:val="24"/>
                <w:lang w:eastAsia="en-GB"/>
              </w:rPr>
              <w:t>My interest in trauma inspired me to become part of the orthopaedic trauma on-call service at my local hospital in Lancaster.</w:t>
            </w:r>
            <w:r w:rsidR="00391DB8">
              <w:rPr>
                <w:rFonts w:ascii="Goudy Old Style" w:hAnsi="Goudy Old Style" w:cs="Calibri"/>
                <w:color w:val="000000"/>
                <w:szCs w:val="24"/>
                <w:lang w:eastAsia="en-GB"/>
              </w:rPr>
              <w:t xml:space="preserve">  </w:t>
            </w:r>
            <w:r w:rsidRPr="00714E87">
              <w:rPr>
                <w:rFonts w:ascii="Goudy Old Style" w:hAnsi="Goudy Old Style" w:cs="Calibri"/>
                <w:color w:val="000000"/>
                <w:szCs w:val="24"/>
                <w:lang w:eastAsia="en-GB"/>
              </w:rPr>
              <w:t>My other roles include being an examiner for the Royal College of Surgeons of Edinburgh and a member of the Appointments Advisory committee for the Royal College of Surgeons of England</w:t>
            </w:r>
            <w:r w:rsidR="00391DB8">
              <w:rPr>
                <w:rFonts w:ascii="Goudy Old Style" w:hAnsi="Goudy Old Style" w:cs="Calibri"/>
                <w:color w:val="000000"/>
                <w:szCs w:val="24"/>
                <w:lang w:eastAsia="en-GB"/>
              </w:rPr>
              <w:t>,</w:t>
            </w:r>
            <w:r w:rsidRPr="00714E87">
              <w:rPr>
                <w:rFonts w:ascii="Goudy Old Style" w:hAnsi="Goudy Old Style" w:cs="Calibri"/>
                <w:color w:val="000000"/>
                <w:szCs w:val="24"/>
                <w:lang w:eastAsia="en-GB"/>
              </w:rPr>
              <w:t xml:space="preserve"> overseeing consultant appointments in Trauma &amp; Orthopaedics. </w:t>
            </w:r>
            <w:r w:rsidR="00391DB8">
              <w:rPr>
                <w:rFonts w:ascii="Goudy Old Style" w:hAnsi="Goudy Old Style" w:cs="Calibri"/>
                <w:color w:val="000000"/>
                <w:szCs w:val="24"/>
                <w:lang w:eastAsia="en-GB"/>
              </w:rPr>
              <w:t xml:space="preserve"> </w:t>
            </w:r>
            <w:r w:rsidRPr="00714E87">
              <w:rPr>
                <w:rFonts w:ascii="Goudy Old Style" w:hAnsi="Goudy Old Style" w:cs="Calibri"/>
                <w:color w:val="000000"/>
                <w:szCs w:val="24"/>
                <w:lang w:eastAsia="en-GB"/>
              </w:rPr>
              <w:t xml:space="preserve">I am also an assessor for Practitioner </w:t>
            </w:r>
            <w:r w:rsidR="00391DB8">
              <w:rPr>
                <w:rFonts w:ascii="Goudy Old Style" w:hAnsi="Goudy Old Style" w:cs="Calibri"/>
                <w:color w:val="000000"/>
                <w:szCs w:val="24"/>
                <w:lang w:eastAsia="en-GB"/>
              </w:rPr>
              <w:t>P</w:t>
            </w:r>
            <w:r w:rsidRPr="00714E87">
              <w:rPr>
                <w:rFonts w:ascii="Goudy Old Style" w:hAnsi="Goudy Old Style" w:cs="Calibri"/>
                <w:color w:val="000000"/>
                <w:szCs w:val="24"/>
                <w:lang w:eastAsia="en-GB"/>
              </w:rPr>
              <w:t xml:space="preserve">erformance </w:t>
            </w:r>
            <w:r w:rsidR="00391DB8">
              <w:rPr>
                <w:rFonts w:ascii="Goudy Old Style" w:hAnsi="Goudy Old Style" w:cs="Calibri"/>
                <w:color w:val="000000"/>
                <w:szCs w:val="24"/>
                <w:lang w:eastAsia="en-GB"/>
              </w:rPr>
              <w:t>A</w:t>
            </w:r>
            <w:r w:rsidRPr="00714E87">
              <w:rPr>
                <w:rFonts w:ascii="Goudy Old Style" w:hAnsi="Goudy Old Style" w:cs="Calibri"/>
                <w:color w:val="000000"/>
                <w:szCs w:val="24"/>
                <w:lang w:eastAsia="en-GB"/>
              </w:rPr>
              <w:t>dvice (</w:t>
            </w:r>
            <w:r w:rsidR="006F6328">
              <w:rPr>
                <w:rFonts w:ascii="Goudy Old Style" w:hAnsi="Goudy Old Style" w:cs="Calibri"/>
                <w:color w:val="000000"/>
                <w:szCs w:val="24"/>
                <w:lang w:eastAsia="en-GB"/>
              </w:rPr>
              <w:t>f</w:t>
            </w:r>
            <w:r w:rsidRPr="00714E87">
              <w:rPr>
                <w:rFonts w:ascii="Goudy Old Style" w:hAnsi="Goudy Old Style" w:cs="Calibri"/>
                <w:color w:val="000000"/>
                <w:szCs w:val="24"/>
                <w:lang w:eastAsia="en-GB"/>
              </w:rPr>
              <w:t xml:space="preserve">ormerly NCAS) and have been shortlisted to the role of a </w:t>
            </w:r>
            <w:r w:rsidR="006F6328">
              <w:rPr>
                <w:rFonts w:ascii="Goudy Old Style" w:hAnsi="Goudy Old Style" w:cs="Calibri"/>
                <w:color w:val="000000"/>
                <w:szCs w:val="24"/>
                <w:lang w:eastAsia="en-GB"/>
              </w:rPr>
              <w:t>P</w:t>
            </w:r>
            <w:r w:rsidRPr="00714E87">
              <w:rPr>
                <w:rFonts w:ascii="Goudy Old Style" w:hAnsi="Goudy Old Style" w:cs="Calibri"/>
                <w:color w:val="000000"/>
                <w:szCs w:val="24"/>
                <w:lang w:eastAsia="en-GB"/>
              </w:rPr>
              <w:t xml:space="preserve">erformance </w:t>
            </w:r>
            <w:r w:rsidR="006F6328">
              <w:rPr>
                <w:rFonts w:ascii="Goudy Old Style" w:hAnsi="Goudy Old Style" w:cs="Calibri"/>
                <w:color w:val="000000"/>
                <w:szCs w:val="24"/>
                <w:lang w:eastAsia="en-GB"/>
              </w:rPr>
              <w:t>A</w:t>
            </w:r>
            <w:r w:rsidRPr="00714E87">
              <w:rPr>
                <w:rFonts w:ascii="Goudy Old Style" w:hAnsi="Goudy Old Style" w:cs="Calibri"/>
                <w:color w:val="000000"/>
                <w:szCs w:val="24"/>
                <w:lang w:eastAsia="en-GB"/>
              </w:rPr>
              <w:t>ssessor for the General Medical Council</w:t>
            </w:r>
            <w:r w:rsidR="00391DB8">
              <w:rPr>
                <w:rFonts w:ascii="Goudy Old Style" w:hAnsi="Goudy Old Style" w:cs="Calibri"/>
                <w:color w:val="000000"/>
                <w:szCs w:val="24"/>
                <w:lang w:eastAsia="en-GB"/>
              </w:rPr>
              <w:t xml:space="preserve"> </w:t>
            </w:r>
            <w:r w:rsidRPr="00714E87">
              <w:rPr>
                <w:rFonts w:ascii="Goudy Old Style" w:hAnsi="Goudy Old Style" w:cs="Calibri"/>
                <w:color w:val="000000"/>
                <w:szCs w:val="24"/>
                <w:lang w:eastAsia="en-GB"/>
              </w:rPr>
              <w:t>(GMC).</w:t>
            </w:r>
          </w:p>
          <w:p w14:paraId="07B23975" w14:textId="648191A0" w:rsidR="00714E87" w:rsidRPr="00714E87" w:rsidRDefault="00714E87" w:rsidP="00714E87">
            <w:pPr>
              <w:spacing w:after="75" w:line="360" w:lineRule="auto"/>
              <w:jc w:val="both"/>
              <w:rPr>
                <w:rFonts w:ascii="Calibri" w:hAnsi="Calibri" w:cs="Calibri"/>
                <w:color w:val="500050"/>
                <w:szCs w:val="24"/>
                <w:shd w:val="clear" w:color="auto" w:fill="FFFFFF"/>
                <w:lang w:eastAsia="en-GB"/>
              </w:rPr>
            </w:pPr>
          </w:p>
          <w:p w14:paraId="06BF58B7" w14:textId="398DCEFB" w:rsidR="00386599" w:rsidRPr="00BA6F86" w:rsidRDefault="00714E87" w:rsidP="00714E87">
            <w:pPr>
              <w:spacing w:line="360" w:lineRule="auto"/>
              <w:jc w:val="both"/>
              <w:rPr>
                <w:rFonts w:ascii="Arial" w:hAnsi="Arial" w:cs="Arial"/>
                <w:color w:val="500050"/>
                <w:szCs w:val="24"/>
                <w:shd w:val="clear" w:color="auto" w:fill="FFFFFF"/>
                <w:lang w:eastAsia="en-GB"/>
              </w:rPr>
            </w:pPr>
            <w:r w:rsidRPr="00714E87">
              <w:rPr>
                <w:rFonts w:ascii="Goudy Old Style" w:hAnsi="Goudy Old Style" w:cs="Arial"/>
                <w:color w:val="000000"/>
                <w:szCs w:val="24"/>
                <w:shd w:val="clear" w:color="auto" w:fill="FFFFFF"/>
                <w:lang w:eastAsia="en-GB"/>
              </w:rPr>
              <w:lastRenderedPageBreak/>
              <w:t>During my studies, I wrote a 15,000-word dissertation on the topic "Rationing of healthcare in the United Kingdom state-funded care system and its impact on human rights in comparison with other developed nations”, which gave me unique insight into the legal issues that arise whe</w:t>
            </w:r>
            <w:r w:rsidR="00BA6F86">
              <w:rPr>
                <w:rFonts w:ascii="Goudy Old Style" w:hAnsi="Goudy Old Style" w:cs="Arial"/>
                <w:color w:val="000000"/>
                <w:szCs w:val="24"/>
                <w:shd w:val="clear" w:color="auto" w:fill="FFFFFF"/>
                <w:lang w:eastAsia="en-GB"/>
              </w:rPr>
              <w:t>n</w:t>
            </w:r>
            <w:r w:rsidRPr="00714E87">
              <w:rPr>
                <w:rFonts w:ascii="Goudy Old Style" w:hAnsi="Goudy Old Style" w:cs="Arial"/>
                <w:color w:val="000000"/>
                <w:szCs w:val="24"/>
                <w:shd w:val="clear" w:color="auto" w:fill="FFFFFF"/>
                <w:lang w:eastAsia="en-GB"/>
              </w:rPr>
              <w:t xml:space="preserve"> human rights conflict with healthcare delivery.</w:t>
            </w:r>
          </w:p>
        </w:tc>
      </w:tr>
    </w:tbl>
    <w:p w14:paraId="04313542" w14:textId="17F67860" w:rsidR="00761DF7" w:rsidRPr="00640440" w:rsidRDefault="00761DF7" w:rsidP="00714E87">
      <w:pPr>
        <w:spacing w:line="360" w:lineRule="auto"/>
        <w:jc w:val="both"/>
        <w:rPr>
          <w:rFonts w:ascii="Goudy Old Style" w:eastAsia="MS Mincho" w:hAnsi="Goudy Old Style"/>
          <w:sz w:val="20"/>
        </w:rPr>
      </w:pPr>
    </w:p>
    <w:p w14:paraId="6574BE75" w14:textId="77777777" w:rsidR="00A56902" w:rsidRPr="00640440" w:rsidRDefault="00A56902" w:rsidP="00714E87">
      <w:pPr>
        <w:spacing w:line="360" w:lineRule="auto"/>
        <w:jc w:val="both"/>
        <w:rPr>
          <w:rFonts w:ascii="Goudy Old Style" w:eastAsia="MS Mincho" w:hAnsi="Goudy Old Style"/>
          <w:sz w:val="20"/>
        </w:rPr>
      </w:pPr>
    </w:p>
    <w:p w14:paraId="1AE25DA6" w14:textId="280D0E9D" w:rsidR="009A1C61" w:rsidRPr="009A1C61" w:rsidRDefault="009A1C61" w:rsidP="00D742A0">
      <w:pPr>
        <w:jc w:val="both"/>
        <w:rPr>
          <w:rFonts w:ascii="Goudy Old Style" w:eastAsia="MS Mincho" w:hAnsi="Goudy Old Style"/>
          <w:b/>
          <w:bCs/>
        </w:rPr>
      </w:pPr>
      <w:r w:rsidRPr="009A1C61">
        <w:rPr>
          <w:rFonts w:ascii="Goudy Old Style" w:eastAsia="MS Mincho" w:hAnsi="Goudy Old Style"/>
          <w:b/>
          <w:bCs/>
        </w:rPr>
        <w:t>RELEVANT TRAINING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86599" w:rsidRPr="00485443" w14:paraId="3931E538" w14:textId="77777777" w:rsidTr="009A1C61">
        <w:tc>
          <w:tcPr>
            <w:tcW w:w="9060" w:type="dxa"/>
            <w:tcBorders>
              <w:top w:val="single" w:sz="12" w:space="0" w:color="auto"/>
            </w:tcBorders>
          </w:tcPr>
          <w:p w14:paraId="4D0AFA51" w14:textId="73DD3A80" w:rsidR="00386599" w:rsidRPr="009A1C61" w:rsidRDefault="00386599" w:rsidP="00EB4793">
            <w:pPr>
              <w:spacing w:line="360" w:lineRule="auto"/>
              <w:jc w:val="both"/>
              <w:rPr>
                <w:rFonts w:ascii="Goudy Old Style" w:eastAsia="MS Mincho" w:hAnsi="Goudy Old Style"/>
                <w:b/>
                <w:bCs/>
                <w:sz w:val="10"/>
                <w:szCs w:val="10"/>
              </w:rPr>
            </w:pPr>
          </w:p>
        </w:tc>
      </w:tr>
      <w:tr w:rsidR="00386599" w14:paraId="3248AF3B" w14:textId="77777777" w:rsidTr="009A1C61">
        <w:tc>
          <w:tcPr>
            <w:tcW w:w="9060" w:type="dxa"/>
          </w:tcPr>
          <w:p w14:paraId="3E5DAE59" w14:textId="7ED9CD0B" w:rsidR="00EB4793" w:rsidRPr="00EB4793" w:rsidRDefault="00EB4793" w:rsidP="009E3A95">
            <w:pPr>
              <w:pStyle w:val="ListParagraph"/>
              <w:numPr>
                <w:ilvl w:val="0"/>
                <w:numId w:val="45"/>
              </w:numPr>
              <w:spacing w:line="360" w:lineRule="auto"/>
              <w:ind w:left="601" w:hanging="601"/>
              <w:jc w:val="both"/>
              <w:rPr>
                <w:rFonts w:ascii="Goudy Old Style" w:eastAsia="MS Mincho" w:hAnsi="Goudy Old Style"/>
              </w:rPr>
            </w:pPr>
            <w:r w:rsidRPr="00EB4793">
              <w:rPr>
                <w:rFonts w:ascii="Goudy Old Style" w:eastAsia="MS Mincho" w:hAnsi="Goudy Old Style"/>
              </w:rPr>
              <w:t>Bond Solon- Legal Update for Expert witnesses 2020- 22nd Jan 2021.</w:t>
            </w:r>
          </w:p>
          <w:p w14:paraId="2AF64ECC" w14:textId="6A9F91AA" w:rsidR="00EB4793" w:rsidRPr="00EB4793" w:rsidRDefault="00EB4793" w:rsidP="009E3A95">
            <w:pPr>
              <w:pStyle w:val="ListParagraph"/>
              <w:numPr>
                <w:ilvl w:val="0"/>
                <w:numId w:val="45"/>
              </w:numPr>
              <w:spacing w:line="360" w:lineRule="auto"/>
              <w:ind w:left="601" w:hanging="601"/>
              <w:jc w:val="both"/>
              <w:rPr>
                <w:rFonts w:ascii="Goudy Old Style" w:eastAsia="MS Mincho" w:hAnsi="Goudy Old Style"/>
              </w:rPr>
            </w:pPr>
            <w:proofErr w:type="spellStart"/>
            <w:r w:rsidRPr="00EB4793">
              <w:rPr>
                <w:rFonts w:ascii="Goudy Old Style" w:eastAsia="MS Mincho" w:hAnsi="Goudy Old Style"/>
              </w:rPr>
              <w:t>AvMA</w:t>
            </w:r>
            <w:proofErr w:type="spellEnd"/>
            <w:r w:rsidRPr="00EB4793">
              <w:rPr>
                <w:rFonts w:ascii="Goudy Old Style" w:eastAsia="MS Mincho" w:hAnsi="Goudy Old Style"/>
              </w:rPr>
              <w:t xml:space="preserve"> (Action </w:t>
            </w:r>
            <w:r w:rsidR="002B31F1">
              <w:rPr>
                <w:rFonts w:ascii="Goudy Old Style" w:eastAsia="MS Mincho" w:hAnsi="Goudy Old Style"/>
              </w:rPr>
              <w:t>A</w:t>
            </w:r>
            <w:r w:rsidRPr="00EB4793">
              <w:rPr>
                <w:rFonts w:ascii="Goudy Old Style" w:eastAsia="MS Mincho" w:hAnsi="Goudy Old Style"/>
              </w:rPr>
              <w:t xml:space="preserve">gainst </w:t>
            </w:r>
            <w:r w:rsidR="002B31F1">
              <w:rPr>
                <w:rFonts w:ascii="Goudy Old Style" w:eastAsia="MS Mincho" w:hAnsi="Goudy Old Style"/>
              </w:rPr>
              <w:t>M</w:t>
            </w:r>
            <w:r w:rsidRPr="00EB4793">
              <w:rPr>
                <w:rFonts w:ascii="Goudy Old Style" w:eastAsia="MS Mincho" w:hAnsi="Goudy Old Style"/>
              </w:rPr>
              <w:t xml:space="preserve">edical </w:t>
            </w:r>
            <w:r w:rsidR="002B31F1">
              <w:rPr>
                <w:rFonts w:ascii="Goudy Old Style" w:eastAsia="MS Mincho" w:hAnsi="Goudy Old Style"/>
              </w:rPr>
              <w:t>A</w:t>
            </w:r>
            <w:r w:rsidRPr="00EB4793">
              <w:rPr>
                <w:rFonts w:ascii="Goudy Old Style" w:eastAsia="MS Mincho" w:hAnsi="Goudy Old Style"/>
              </w:rPr>
              <w:t>ccidents) clinical negligence training -30,</w:t>
            </w:r>
            <w:r w:rsidR="002B31F1">
              <w:rPr>
                <w:rFonts w:ascii="Goudy Old Style" w:eastAsia="MS Mincho" w:hAnsi="Goudy Old Style"/>
              </w:rPr>
              <w:t xml:space="preserve"> </w:t>
            </w:r>
            <w:r w:rsidRPr="00EB4793">
              <w:rPr>
                <w:rFonts w:ascii="Goudy Old Style" w:eastAsia="MS Mincho" w:hAnsi="Goudy Old Style"/>
              </w:rPr>
              <w:t>31st January 2020.</w:t>
            </w:r>
          </w:p>
          <w:p w14:paraId="4639A001" w14:textId="5EC6ED6E" w:rsidR="00EB4793" w:rsidRPr="00EB4793" w:rsidRDefault="00EB4793" w:rsidP="009E3A95">
            <w:pPr>
              <w:pStyle w:val="ListParagraph"/>
              <w:numPr>
                <w:ilvl w:val="0"/>
                <w:numId w:val="45"/>
              </w:numPr>
              <w:spacing w:line="360" w:lineRule="auto"/>
              <w:ind w:left="601" w:hanging="601"/>
              <w:jc w:val="both"/>
              <w:rPr>
                <w:rFonts w:ascii="Goudy Old Style" w:eastAsia="MS Mincho" w:hAnsi="Goudy Old Style"/>
              </w:rPr>
            </w:pPr>
            <w:r w:rsidRPr="00EB4793">
              <w:rPr>
                <w:rFonts w:ascii="Goudy Old Style" w:eastAsia="MS Mincho" w:hAnsi="Goudy Old Style"/>
              </w:rPr>
              <w:t xml:space="preserve">Premex </w:t>
            </w:r>
            <w:r w:rsidR="002B31F1">
              <w:rPr>
                <w:rFonts w:ascii="Goudy Old Style" w:eastAsia="MS Mincho" w:hAnsi="Goudy Old Style"/>
              </w:rPr>
              <w:t>P</w:t>
            </w:r>
            <w:r w:rsidRPr="00EB4793">
              <w:rPr>
                <w:rFonts w:ascii="Goudy Old Style" w:eastAsia="MS Mincho" w:hAnsi="Goudy Old Style"/>
              </w:rPr>
              <w:t xml:space="preserve">lus </w:t>
            </w:r>
            <w:r w:rsidR="002B31F1">
              <w:rPr>
                <w:rFonts w:ascii="Goudy Old Style" w:eastAsia="MS Mincho" w:hAnsi="Goudy Old Style"/>
              </w:rPr>
              <w:t>C</w:t>
            </w:r>
            <w:r w:rsidRPr="00EB4793">
              <w:rPr>
                <w:rFonts w:ascii="Goudy Old Style" w:eastAsia="MS Mincho" w:hAnsi="Goudy Old Style"/>
              </w:rPr>
              <w:t xml:space="preserve">linical </w:t>
            </w:r>
            <w:r w:rsidR="002B31F1">
              <w:rPr>
                <w:rFonts w:ascii="Goudy Old Style" w:eastAsia="MS Mincho" w:hAnsi="Goudy Old Style"/>
              </w:rPr>
              <w:t>N</w:t>
            </w:r>
            <w:r w:rsidRPr="00EB4793">
              <w:rPr>
                <w:rFonts w:ascii="Goudy Old Style" w:eastAsia="MS Mincho" w:hAnsi="Goudy Old Style"/>
              </w:rPr>
              <w:t xml:space="preserve">egligence </w:t>
            </w:r>
            <w:r w:rsidR="002B31F1">
              <w:rPr>
                <w:rFonts w:ascii="Goudy Old Style" w:eastAsia="MS Mincho" w:hAnsi="Goudy Old Style"/>
              </w:rPr>
              <w:t>C</w:t>
            </w:r>
            <w:r w:rsidRPr="00EB4793">
              <w:rPr>
                <w:rFonts w:ascii="Goudy Old Style" w:eastAsia="MS Mincho" w:hAnsi="Goudy Old Style"/>
              </w:rPr>
              <w:t>onference-28th November 2019, Birmingham.</w:t>
            </w:r>
          </w:p>
          <w:p w14:paraId="2BBC3389" w14:textId="77777777" w:rsidR="00EB4793" w:rsidRPr="00EB4793" w:rsidRDefault="00EB4793" w:rsidP="009E3A95">
            <w:pPr>
              <w:pStyle w:val="ListParagraph"/>
              <w:numPr>
                <w:ilvl w:val="0"/>
                <w:numId w:val="45"/>
              </w:numPr>
              <w:spacing w:line="360" w:lineRule="auto"/>
              <w:ind w:left="601" w:hanging="601"/>
              <w:jc w:val="both"/>
              <w:rPr>
                <w:rFonts w:ascii="Goudy Old Style" w:eastAsia="MS Mincho" w:hAnsi="Goudy Old Style"/>
              </w:rPr>
            </w:pPr>
            <w:r w:rsidRPr="00EB4793">
              <w:rPr>
                <w:rFonts w:ascii="Goudy Old Style" w:eastAsia="MS Mincho" w:hAnsi="Goudy Old Style"/>
              </w:rPr>
              <w:t>Completed LLM in Medical Law &amp; Ethics from De Montfort University, Leicester, December 2018.</w:t>
            </w:r>
          </w:p>
          <w:p w14:paraId="6E11DB32" w14:textId="33E33EEE" w:rsidR="00EB4793" w:rsidRPr="00EB4793" w:rsidRDefault="00EB4793" w:rsidP="009E3A95">
            <w:pPr>
              <w:pStyle w:val="ListParagraph"/>
              <w:numPr>
                <w:ilvl w:val="0"/>
                <w:numId w:val="45"/>
              </w:numPr>
              <w:spacing w:line="360" w:lineRule="auto"/>
              <w:ind w:left="601" w:hanging="601"/>
              <w:jc w:val="both"/>
              <w:rPr>
                <w:rFonts w:ascii="Goudy Old Style" w:eastAsia="MS Mincho" w:hAnsi="Goudy Old Style"/>
              </w:rPr>
            </w:pPr>
            <w:r w:rsidRPr="00EB4793">
              <w:rPr>
                <w:rFonts w:ascii="Goudy Old Style" w:eastAsia="MS Mincho" w:hAnsi="Goudy Old Style"/>
              </w:rPr>
              <w:t xml:space="preserve">Bond Solon- Clinical </w:t>
            </w:r>
            <w:r w:rsidR="004057B1">
              <w:rPr>
                <w:rFonts w:ascii="Goudy Old Style" w:eastAsia="MS Mincho" w:hAnsi="Goudy Old Style"/>
              </w:rPr>
              <w:t>N</w:t>
            </w:r>
            <w:r w:rsidRPr="00EB4793">
              <w:rPr>
                <w:rFonts w:ascii="Goudy Old Style" w:eastAsia="MS Mincho" w:hAnsi="Goudy Old Style"/>
              </w:rPr>
              <w:t xml:space="preserve">egligence </w:t>
            </w:r>
            <w:r w:rsidR="004057B1">
              <w:rPr>
                <w:rFonts w:ascii="Goudy Old Style" w:eastAsia="MS Mincho" w:hAnsi="Goudy Old Style"/>
              </w:rPr>
              <w:t>T</w:t>
            </w:r>
            <w:r w:rsidRPr="00EB4793">
              <w:rPr>
                <w:rFonts w:ascii="Goudy Old Style" w:eastAsia="MS Mincho" w:hAnsi="Goudy Old Style"/>
              </w:rPr>
              <w:t xml:space="preserve">raining (Organized by Premex </w:t>
            </w:r>
            <w:proofErr w:type="gramStart"/>
            <w:r w:rsidR="004057B1">
              <w:rPr>
                <w:rFonts w:ascii="Goudy Old Style" w:eastAsia="MS Mincho" w:hAnsi="Goudy Old Style"/>
              </w:rPr>
              <w:t>P</w:t>
            </w:r>
            <w:r w:rsidRPr="00EB4793">
              <w:rPr>
                <w:rFonts w:ascii="Goudy Old Style" w:eastAsia="MS Mincho" w:hAnsi="Goudy Old Style"/>
              </w:rPr>
              <w:t>lus )</w:t>
            </w:r>
            <w:proofErr w:type="gramEnd"/>
            <w:r w:rsidRPr="00EB4793">
              <w:rPr>
                <w:rFonts w:ascii="Goudy Old Style" w:eastAsia="MS Mincho" w:hAnsi="Goudy Old Style"/>
              </w:rPr>
              <w:t>-18/19th October 2018, Birmingham.</w:t>
            </w:r>
          </w:p>
          <w:p w14:paraId="3E12F17E" w14:textId="423BF10E" w:rsidR="00EB4793" w:rsidRDefault="00EB4793" w:rsidP="009E3A95">
            <w:pPr>
              <w:pStyle w:val="ListParagraph"/>
              <w:numPr>
                <w:ilvl w:val="0"/>
                <w:numId w:val="45"/>
              </w:numPr>
              <w:spacing w:line="360" w:lineRule="auto"/>
              <w:ind w:left="601" w:hanging="601"/>
              <w:jc w:val="both"/>
              <w:rPr>
                <w:rFonts w:ascii="Goudy Old Style" w:eastAsia="MS Mincho" w:hAnsi="Goudy Old Style"/>
              </w:rPr>
            </w:pPr>
            <w:r w:rsidRPr="00EB4793">
              <w:rPr>
                <w:rFonts w:ascii="Goudy Old Style" w:eastAsia="MS Mincho" w:hAnsi="Goudy Old Style"/>
              </w:rPr>
              <w:t xml:space="preserve">Medicolegal </w:t>
            </w:r>
            <w:r w:rsidR="004057B1">
              <w:rPr>
                <w:rFonts w:ascii="Goudy Old Style" w:eastAsia="MS Mincho" w:hAnsi="Goudy Old Style"/>
              </w:rPr>
              <w:t>E</w:t>
            </w:r>
            <w:r w:rsidRPr="00EB4793">
              <w:rPr>
                <w:rFonts w:ascii="Goudy Old Style" w:eastAsia="MS Mincho" w:hAnsi="Goudy Old Style"/>
              </w:rPr>
              <w:t xml:space="preserve">xpert </w:t>
            </w:r>
            <w:proofErr w:type="gramStart"/>
            <w:r w:rsidR="004057B1">
              <w:rPr>
                <w:rFonts w:ascii="Goudy Old Style" w:eastAsia="MS Mincho" w:hAnsi="Goudy Old Style"/>
              </w:rPr>
              <w:t>W</w:t>
            </w:r>
            <w:r w:rsidRPr="00EB4793">
              <w:rPr>
                <w:rFonts w:ascii="Goudy Old Style" w:eastAsia="MS Mincho" w:hAnsi="Goudy Old Style"/>
              </w:rPr>
              <w:t>itness;</w:t>
            </w:r>
            <w:proofErr w:type="gramEnd"/>
            <w:r w:rsidRPr="00EB4793">
              <w:rPr>
                <w:rFonts w:ascii="Goudy Old Style" w:eastAsia="MS Mincho" w:hAnsi="Goudy Old Style"/>
              </w:rPr>
              <w:t xml:space="preserve"> </w:t>
            </w:r>
            <w:r w:rsidR="004057B1">
              <w:rPr>
                <w:rFonts w:ascii="Goudy Old Style" w:eastAsia="MS Mincho" w:hAnsi="Goudy Old Style"/>
              </w:rPr>
              <w:t>c</w:t>
            </w:r>
            <w:r w:rsidRPr="00EB4793">
              <w:rPr>
                <w:rFonts w:ascii="Goudy Old Style" w:eastAsia="MS Mincho" w:hAnsi="Goudy Old Style"/>
              </w:rPr>
              <w:t xml:space="preserve">linical </w:t>
            </w:r>
            <w:r w:rsidR="004057B1">
              <w:rPr>
                <w:rFonts w:ascii="Goudy Old Style" w:eastAsia="MS Mincho" w:hAnsi="Goudy Old Style"/>
              </w:rPr>
              <w:t>n</w:t>
            </w:r>
            <w:r w:rsidRPr="00EB4793">
              <w:rPr>
                <w:rFonts w:ascii="Goudy Old Style" w:eastAsia="MS Mincho" w:hAnsi="Goudy Old Style"/>
              </w:rPr>
              <w:t>egligence course by Barrister, Jonathan Dingle-(CPD approved by Royal College of Physicians-RCP no. 108830), Manchester, 17</w:t>
            </w:r>
            <w:r w:rsidRPr="004057B1">
              <w:rPr>
                <w:rFonts w:ascii="Goudy Old Style" w:eastAsia="MS Mincho" w:hAnsi="Goudy Old Style"/>
                <w:vertAlign w:val="superscript"/>
              </w:rPr>
              <w:t>th</w:t>
            </w:r>
            <w:r w:rsidR="004057B1">
              <w:rPr>
                <w:rFonts w:ascii="Goudy Old Style" w:eastAsia="MS Mincho" w:hAnsi="Goudy Old Style"/>
              </w:rPr>
              <w:t xml:space="preserve"> </w:t>
            </w:r>
            <w:r w:rsidRPr="00EB4793">
              <w:rPr>
                <w:rFonts w:ascii="Goudy Old Style" w:eastAsia="MS Mincho" w:hAnsi="Goudy Old Style"/>
              </w:rPr>
              <w:t>November 2016.</w:t>
            </w:r>
          </w:p>
          <w:p w14:paraId="696E8495" w14:textId="6B77BFC4" w:rsidR="000A56A8" w:rsidRPr="000A56A8" w:rsidRDefault="000A56A8" w:rsidP="009E3A95">
            <w:pPr>
              <w:pStyle w:val="ListParagraph"/>
              <w:numPr>
                <w:ilvl w:val="0"/>
                <w:numId w:val="45"/>
              </w:numPr>
              <w:spacing w:line="360" w:lineRule="auto"/>
              <w:ind w:left="601" w:hanging="601"/>
              <w:jc w:val="both"/>
              <w:rPr>
                <w:rFonts w:ascii="Goudy Old Style" w:eastAsia="MS Mincho" w:hAnsi="Goudy Old Style"/>
              </w:rPr>
            </w:pPr>
            <w:r w:rsidRPr="000A56A8">
              <w:rPr>
                <w:rFonts w:ascii="Goudy Old Style" w:eastAsia="MS Mincho" w:hAnsi="Goudy Old Style"/>
              </w:rPr>
              <w:t xml:space="preserve">NCAS </w:t>
            </w:r>
            <w:r w:rsidR="004057B1">
              <w:rPr>
                <w:rFonts w:ascii="Goudy Old Style" w:eastAsia="MS Mincho" w:hAnsi="Goudy Old Style"/>
              </w:rPr>
              <w:t>L</w:t>
            </w:r>
            <w:r w:rsidRPr="000A56A8">
              <w:rPr>
                <w:rFonts w:ascii="Goudy Old Style" w:eastAsia="MS Mincho" w:hAnsi="Goudy Old Style"/>
              </w:rPr>
              <w:t xml:space="preserve">ead </w:t>
            </w:r>
            <w:r w:rsidR="004057B1">
              <w:rPr>
                <w:rFonts w:ascii="Goudy Old Style" w:eastAsia="MS Mincho" w:hAnsi="Goudy Old Style"/>
              </w:rPr>
              <w:t>A</w:t>
            </w:r>
            <w:r w:rsidRPr="000A56A8">
              <w:rPr>
                <w:rFonts w:ascii="Goudy Old Style" w:eastAsia="MS Mincho" w:hAnsi="Goudy Old Style"/>
              </w:rPr>
              <w:t>ssess</w:t>
            </w:r>
            <w:r w:rsidR="004057B1">
              <w:rPr>
                <w:rFonts w:ascii="Goudy Old Style" w:eastAsia="MS Mincho" w:hAnsi="Goudy Old Style"/>
              </w:rPr>
              <w:t xml:space="preserve">or </w:t>
            </w:r>
            <w:r w:rsidR="001A425C">
              <w:rPr>
                <w:rFonts w:ascii="Goudy Old Style" w:eastAsia="MS Mincho" w:hAnsi="Goudy Old Style"/>
              </w:rPr>
              <w:t>or</w:t>
            </w:r>
            <w:r w:rsidRPr="000A56A8">
              <w:rPr>
                <w:rFonts w:ascii="Goudy Old Style" w:eastAsia="MS Mincho" w:hAnsi="Goudy Old Style"/>
              </w:rPr>
              <w:t xml:space="preserve"> </w:t>
            </w:r>
            <w:r w:rsidR="004057B1">
              <w:rPr>
                <w:rFonts w:ascii="Goudy Old Style" w:eastAsia="MS Mincho" w:hAnsi="Goudy Old Style"/>
              </w:rPr>
              <w:t>J</w:t>
            </w:r>
            <w:r w:rsidRPr="000A56A8">
              <w:rPr>
                <w:rFonts w:ascii="Goudy Old Style" w:eastAsia="MS Mincho" w:hAnsi="Goudy Old Style"/>
              </w:rPr>
              <w:t xml:space="preserve">ust </w:t>
            </w:r>
            <w:proofErr w:type="gramStart"/>
            <w:r w:rsidR="00D66BAD">
              <w:rPr>
                <w:rFonts w:ascii="Goudy Old Style" w:eastAsia="MS Mincho" w:hAnsi="Goudy Old Style"/>
              </w:rPr>
              <w:t>I</w:t>
            </w:r>
            <w:r w:rsidRPr="000A56A8">
              <w:rPr>
                <w:rFonts w:ascii="Goudy Old Style" w:eastAsia="MS Mincho" w:hAnsi="Goudy Old Style"/>
              </w:rPr>
              <w:t>n</w:t>
            </w:r>
            <w:proofErr w:type="gramEnd"/>
            <w:r w:rsidRPr="000A56A8">
              <w:rPr>
                <w:rFonts w:ascii="Goudy Old Style" w:eastAsia="MS Mincho" w:hAnsi="Goudy Old Style"/>
              </w:rPr>
              <w:t xml:space="preserve"> </w:t>
            </w:r>
            <w:r w:rsidR="004057B1">
              <w:rPr>
                <w:rFonts w:ascii="Goudy Old Style" w:eastAsia="MS Mincho" w:hAnsi="Goudy Old Style"/>
              </w:rPr>
              <w:t>T</w:t>
            </w:r>
            <w:r w:rsidRPr="000A56A8">
              <w:rPr>
                <w:rFonts w:ascii="Goudy Old Style" w:eastAsia="MS Mincho" w:hAnsi="Goudy Old Style"/>
              </w:rPr>
              <w:t xml:space="preserve">ime </w:t>
            </w:r>
            <w:r w:rsidR="00D66BAD">
              <w:rPr>
                <w:rFonts w:ascii="Goudy Old Style" w:eastAsia="MS Mincho" w:hAnsi="Goudy Old Style"/>
              </w:rPr>
              <w:t>T</w:t>
            </w:r>
            <w:r w:rsidRPr="000A56A8">
              <w:rPr>
                <w:rFonts w:ascii="Goudy Old Style" w:eastAsia="MS Mincho" w:hAnsi="Goudy Old Style"/>
              </w:rPr>
              <w:t>raining: 28th July 2017, London.</w:t>
            </w:r>
          </w:p>
          <w:p w14:paraId="4FE14A47" w14:textId="067811A0" w:rsidR="000A56A8" w:rsidRPr="000A56A8" w:rsidRDefault="000A56A8" w:rsidP="009E3A95">
            <w:pPr>
              <w:pStyle w:val="ListParagraph"/>
              <w:numPr>
                <w:ilvl w:val="0"/>
                <w:numId w:val="45"/>
              </w:numPr>
              <w:spacing w:line="360" w:lineRule="auto"/>
              <w:ind w:left="601" w:hanging="601"/>
              <w:jc w:val="both"/>
              <w:rPr>
                <w:rFonts w:ascii="Goudy Old Style" w:eastAsia="MS Mincho" w:hAnsi="Goudy Old Style"/>
              </w:rPr>
            </w:pPr>
            <w:r w:rsidRPr="000A56A8">
              <w:rPr>
                <w:rFonts w:ascii="Goudy Old Style" w:eastAsia="MS Mincho" w:hAnsi="Goudy Old Style"/>
              </w:rPr>
              <w:t xml:space="preserve">NCAS </w:t>
            </w:r>
            <w:r w:rsidR="00D66BAD">
              <w:rPr>
                <w:rFonts w:ascii="Goudy Old Style" w:eastAsia="MS Mincho" w:hAnsi="Goudy Old Style"/>
              </w:rPr>
              <w:t>L</w:t>
            </w:r>
            <w:r w:rsidRPr="000A56A8">
              <w:rPr>
                <w:rFonts w:ascii="Goudy Old Style" w:eastAsia="MS Mincho" w:hAnsi="Goudy Old Style"/>
              </w:rPr>
              <w:t xml:space="preserve">ead </w:t>
            </w:r>
            <w:r w:rsidR="00D66BAD">
              <w:rPr>
                <w:rFonts w:ascii="Goudy Old Style" w:eastAsia="MS Mincho" w:hAnsi="Goudy Old Style"/>
              </w:rPr>
              <w:t>A</w:t>
            </w:r>
            <w:r w:rsidRPr="000A56A8">
              <w:rPr>
                <w:rFonts w:ascii="Goudy Old Style" w:eastAsia="MS Mincho" w:hAnsi="Goudy Old Style"/>
              </w:rPr>
              <w:t xml:space="preserve">ssessor </w:t>
            </w:r>
            <w:r w:rsidR="00D66BAD">
              <w:rPr>
                <w:rFonts w:ascii="Goudy Old Style" w:eastAsia="MS Mincho" w:hAnsi="Goudy Old Style"/>
              </w:rPr>
              <w:t>T</w:t>
            </w:r>
            <w:r w:rsidRPr="000A56A8">
              <w:rPr>
                <w:rFonts w:ascii="Goudy Old Style" w:eastAsia="MS Mincho" w:hAnsi="Goudy Old Style"/>
              </w:rPr>
              <w:t>raining: 18th to 20th October 2016, London.</w:t>
            </w:r>
          </w:p>
          <w:p w14:paraId="4A336F7B" w14:textId="7C63E24F" w:rsidR="00386599" w:rsidRDefault="000A56A8" w:rsidP="009E3A95">
            <w:pPr>
              <w:pStyle w:val="ListParagraph"/>
              <w:numPr>
                <w:ilvl w:val="0"/>
                <w:numId w:val="45"/>
              </w:numPr>
              <w:spacing w:line="360" w:lineRule="auto"/>
              <w:ind w:left="601" w:hanging="601"/>
              <w:jc w:val="both"/>
              <w:rPr>
                <w:rFonts w:ascii="Goudy Old Style" w:eastAsia="MS Mincho" w:hAnsi="Goudy Old Style"/>
              </w:rPr>
            </w:pPr>
            <w:r w:rsidRPr="000A56A8">
              <w:rPr>
                <w:rFonts w:ascii="Goudy Old Style" w:hAnsi="Goudy Old Style"/>
              </w:rPr>
              <w:t>Bond Solon Part 1 of the Certificate of Medical Reporting: The Civil Procedure Rules Expert Witness Certificate-March 2014.</w:t>
            </w:r>
          </w:p>
        </w:tc>
      </w:tr>
    </w:tbl>
    <w:p w14:paraId="6A434304" w14:textId="29EFF755" w:rsidR="00AE4A5B" w:rsidRPr="00640440" w:rsidRDefault="00AE4A5B" w:rsidP="00714E87">
      <w:pPr>
        <w:spacing w:line="360" w:lineRule="auto"/>
        <w:jc w:val="both"/>
        <w:rPr>
          <w:rFonts w:ascii="Goudy Old Style" w:eastAsia="MS Mincho" w:hAnsi="Goudy Old Style"/>
          <w:sz w:val="20"/>
        </w:rPr>
      </w:pPr>
    </w:p>
    <w:p w14:paraId="75F03145" w14:textId="77777777" w:rsidR="00640440" w:rsidRPr="00640440" w:rsidRDefault="00640440" w:rsidP="00714E87">
      <w:pPr>
        <w:spacing w:line="360" w:lineRule="auto"/>
        <w:jc w:val="both"/>
        <w:rPr>
          <w:rFonts w:ascii="Goudy Old Style" w:eastAsia="MS Mincho" w:hAnsi="Goudy Old Style"/>
          <w:sz w:val="20"/>
        </w:rPr>
      </w:pPr>
    </w:p>
    <w:p w14:paraId="48586E30" w14:textId="17D187DE" w:rsidR="004F6447" w:rsidRPr="002A15AF" w:rsidRDefault="002A15AF" w:rsidP="00D742A0">
      <w:pPr>
        <w:jc w:val="both"/>
        <w:rPr>
          <w:rFonts w:ascii="Goudy Old Style" w:eastAsia="MS Mincho" w:hAnsi="Goudy Old Style"/>
          <w:b/>
          <w:bCs/>
        </w:rPr>
      </w:pPr>
      <w:r w:rsidRPr="002A15AF">
        <w:rPr>
          <w:rFonts w:ascii="Goudy Old Style" w:eastAsia="MS Mincho" w:hAnsi="Goudy Old Style"/>
          <w:b/>
          <w:bCs/>
        </w:rPr>
        <w:t>INVITED FACULTY LECTURES GIVEN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36B15" w:rsidRPr="00485443" w14:paraId="67F09853" w14:textId="77777777" w:rsidTr="002A15AF">
        <w:tc>
          <w:tcPr>
            <w:tcW w:w="9060" w:type="dxa"/>
            <w:tcBorders>
              <w:top w:val="single" w:sz="12" w:space="0" w:color="auto"/>
            </w:tcBorders>
          </w:tcPr>
          <w:p w14:paraId="638B094C" w14:textId="4EF3585A" w:rsidR="00E36B15" w:rsidRPr="002A15AF" w:rsidRDefault="00E36B15" w:rsidP="00EB4793">
            <w:pPr>
              <w:spacing w:line="360" w:lineRule="auto"/>
              <w:jc w:val="both"/>
              <w:rPr>
                <w:rFonts w:ascii="Goudy Old Style" w:eastAsia="MS Mincho" w:hAnsi="Goudy Old Style"/>
                <w:b/>
                <w:bCs/>
                <w:sz w:val="10"/>
                <w:szCs w:val="10"/>
              </w:rPr>
            </w:pPr>
          </w:p>
        </w:tc>
      </w:tr>
      <w:tr w:rsidR="00E36B15" w14:paraId="5D17A83D" w14:textId="77777777" w:rsidTr="002A15AF">
        <w:tc>
          <w:tcPr>
            <w:tcW w:w="9060" w:type="dxa"/>
          </w:tcPr>
          <w:p w14:paraId="1998EE83" w14:textId="77777777" w:rsidR="00E36B15" w:rsidRPr="00E36B15" w:rsidRDefault="00E36B15" w:rsidP="00E36B15">
            <w:pPr>
              <w:pStyle w:val="ListParagraph"/>
              <w:numPr>
                <w:ilvl w:val="0"/>
                <w:numId w:val="46"/>
              </w:numPr>
              <w:spacing w:line="360" w:lineRule="auto"/>
              <w:ind w:left="601" w:hanging="601"/>
              <w:jc w:val="both"/>
              <w:rPr>
                <w:rFonts w:ascii="Goudy Old Style" w:hAnsi="Goudy Old Style"/>
              </w:rPr>
            </w:pPr>
            <w:r w:rsidRPr="00E36B15">
              <w:rPr>
                <w:rFonts w:ascii="Goudy Old Style" w:hAnsi="Goudy Old Style"/>
              </w:rPr>
              <w:t>Medicolegal Issues in Shoulder Surgery- 19th September 2019, Slater &amp; Gordons, Manchester to an audience of solicitors.</w:t>
            </w:r>
          </w:p>
          <w:p w14:paraId="1410A1B0" w14:textId="71DB97FD" w:rsidR="00E36B15" w:rsidRDefault="00E36B15" w:rsidP="00206020">
            <w:pPr>
              <w:pStyle w:val="ListParagraph"/>
              <w:numPr>
                <w:ilvl w:val="0"/>
                <w:numId w:val="46"/>
              </w:numPr>
              <w:spacing w:line="360" w:lineRule="auto"/>
              <w:ind w:left="601" w:hanging="567"/>
              <w:jc w:val="both"/>
              <w:rPr>
                <w:rFonts w:ascii="Goudy Old Style" w:eastAsia="MS Mincho" w:hAnsi="Goudy Old Style"/>
              </w:rPr>
            </w:pPr>
            <w:r w:rsidRPr="00E36B15">
              <w:rPr>
                <w:rFonts w:ascii="Goudy Old Style" w:hAnsi="Goudy Old Style"/>
              </w:rPr>
              <w:t>Medical Malpractice Update-Royal Lancaster Infirmary, 14th October 2019 to doctors, nurses and other staff.</w:t>
            </w:r>
          </w:p>
        </w:tc>
      </w:tr>
    </w:tbl>
    <w:p w14:paraId="6DB09763" w14:textId="79898C2E" w:rsidR="00761DF7" w:rsidRDefault="00761DF7" w:rsidP="00714E87">
      <w:pPr>
        <w:spacing w:line="360" w:lineRule="auto"/>
        <w:jc w:val="both"/>
        <w:rPr>
          <w:rFonts w:ascii="Goudy Old Style" w:eastAsia="MS Mincho" w:hAnsi="Goudy Old Style"/>
          <w:sz w:val="20"/>
        </w:rPr>
      </w:pPr>
    </w:p>
    <w:p w14:paraId="2CD3C483" w14:textId="53269C8C" w:rsidR="004373D1" w:rsidRDefault="004373D1" w:rsidP="00714E87">
      <w:pPr>
        <w:spacing w:line="360" w:lineRule="auto"/>
        <w:jc w:val="both"/>
        <w:rPr>
          <w:rFonts w:ascii="Goudy Old Style" w:eastAsia="MS Mincho" w:hAnsi="Goudy Old Style"/>
          <w:sz w:val="20"/>
        </w:rPr>
      </w:pPr>
    </w:p>
    <w:p w14:paraId="0B50813A" w14:textId="2A7A43CC" w:rsidR="004373D1" w:rsidRDefault="004373D1" w:rsidP="00714E87">
      <w:pPr>
        <w:spacing w:line="360" w:lineRule="auto"/>
        <w:jc w:val="both"/>
        <w:rPr>
          <w:rFonts w:ascii="Goudy Old Style" w:eastAsia="MS Mincho" w:hAnsi="Goudy Old Style"/>
          <w:sz w:val="20"/>
        </w:rPr>
      </w:pPr>
    </w:p>
    <w:p w14:paraId="2F87A5A7" w14:textId="77777777" w:rsidR="004373D1" w:rsidRPr="00640440" w:rsidRDefault="004373D1" w:rsidP="00714E87">
      <w:pPr>
        <w:spacing w:line="360" w:lineRule="auto"/>
        <w:jc w:val="both"/>
        <w:rPr>
          <w:rFonts w:ascii="Goudy Old Style" w:eastAsia="MS Mincho" w:hAnsi="Goudy Old Style"/>
          <w:sz w:val="20"/>
        </w:rPr>
      </w:pPr>
    </w:p>
    <w:p w14:paraId="25A23109" w14:textId="77777777" w:rsidR="00640440" w:rsidRPr="00640440" w:rsidRDefault="00640440" w:rsidP="00714E87">
      <w:pPr>
        <w:spacing w:line="360" w:lineRule="auto"/>
        <w:jc w:val="both"/>
        <w:rPr>
          <w:rFonts w:ascii="Goudy Old Style" w:eastAsia="MS Mincho" w:hAnsi="Goudy Old Style"/>
          <w:sz w:val="20"/>
        </w:rPr>
      </w:pPr>
    </w:p>
    <w:p w14:paraId="2C170623" w14:textId="072C4B3B" w:rsidR="009F6F4D" w:rsidRPr="002A15AF" w:rsidRDefault="009F6F4D" w:rsidP="00D742A0">
      <w:pPr>
        <w:jc w:val="both"/>
        <w:rPr>
          <w:rFonts w:ascii="Goudy Old Style" w:eastAsia="MS Mincho" w:hAnsi="Goudy Old Style"/>
          <w:b/>
          <w:bCs/>
        </w:rPr>
      </w:pPr>
      <w:r w:rsidRPr="002A15AF">
        <w:rPr>
          <w:rFonts w:ascii="Goudy Old Style" w:eastAsia="MS Mincho" w:hAnsi="Goudy Old Style"/>
          <w:b/>
          <w:bCs/>
        </w:rPr>
        <w:t>PUBLICATIONS IN PEER REVIEWED JOURNALS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F6F4D" w14:paraId="2D6796E1" w14:textId="77777777" w:rsidTr="009F6F4D">
        <w:tc>
          <w:tcPr>
            <w:tcW w:w="9060" w:type="dxa"/>
            <w:tcBorders>
              <w:top w:val="single" w:sz="12" w:space="0" w:color="auto"/>
            </w:tcBorders>
          </w:tcPr>
          <w:p w14:paraId="6B8A22D8" w14:textId="77777777" w:rsidR="009F6F4D" w:rsidRPr="004F6447" w:rsidRDefault="009F6F4D" w:rsidP="009F6F4D">
            <w:pPr>
              <w:pStyle w:val="ListParagraph"/>
              <w:ind w:left="567"/>
              <w:jc w:val="both"/>
              <w:rPr>
                <w:rFonts w:ascii="Goudy Old Style" w:hAnsi="Goudy Old Style"/>
                <w:b/>
                <w:bCs/>
                <w:sz w:val="10"/>
                <w:szCs w:val="10"/>
              </w:rPr>
            </w:pPr>
          </w:p>
        </w:tc>
      </w:tr>
      <w:tr w:rsidR="003554BE" w14:paraId="7A1E3EDB" w14:textId="77777777" w:rsidTr="009F6F4D">
        <w:tc>
          <w:tcPr>
            <w:tcW w:w="9060" w:type="dxa"/>
          </w:tcPr>
          <w:p w14:paraId="5313761B" w14:textId="77777777" w:rsidR="003554BE" w:rsidRPr="00E7262D" w:rsidRDefault="003554BE" w:rsidP="003554BE">
            <w:pPr>
              <w:pStyle w:val="ListParagraph"/>
              <w:numPr>
                <w:ilvl w:val="0"/>
                <w:numId w:val="40"/>
              </w:numPr>
              <w:ind w:left="567" w:hanging="567"/>
              <w:jc w:val="both"/>
              <w:rPr>
                <w:rFonts w:ascii="Goudy Old Style" w:hAnsi="Goudy Old Style"/>
                <w:szCs w:val="24"/>
              </w:rPr>
            </w:pPr>
            <w:r w:rsidRPr="007F4F00">
              <w:rPr>
                <w:rFonts w:ascii="Goudy Old Style" w:hAnsi="Goudy Old Style"/>
                <w:b/>
                <w:bCs/>
                <w:szCs w:val="24"/>
              </w:rPr>
              <w:t>Shyam Kumar</w:t>
            </w:r>
            <w:r w:rsidRPr="00E7262D">
              <w:rPr>
                <w:rFonts w:ascii="Goudy Old Style" w:hAnsi="Goudy Old Style"/>
                <w:szCs w:val="24"/>
              </w:rPr>
              <w:t xml:space="preserve">, David Warwick. Surgical rationing in times of Covid-19 pandemic- how does it affect the Montgomery ruling and GMC guidance on consent? Journal of Trauma &amp; Orthopaedics, March </w:t>
            </w:r>
            <w:proofErr w:type="gramStart"/>
            <w:r w:rsidRPr="00E7262D">
              <w:rPr>
                <w:rFonts w:ascii="Goudy Old Style" w:hAnsi="Goudy Old Style"/>
                <w:szCs w:val="24"/>
              </w:rPr>
              <w:t>2021,Vol</w:t>
            </w:r>
            <w:proofErr w:type="gramEnd"/>
            <w:r w:rsidRPr="00E7262D">
              <w:rPr>
                <w:rFonts w:ascii="Goudy Old Style" w:hAnsi="Goudy Old Style"/>
                <w:szCs w:val="24"/>
              </w:rPr>
              <w:t xml:space="preserve"> 9(1),P40</w:t>
            </w:r>
          </w:p>
          <w:p w14:paraId="2CA6C60C" w14:textId="77777777" w:rsidR="003554BE" w:rsidRPr="00E7262D" w:rsidRDefault="003554BE" w:rsidP="003554BE">
            <w:pPr>
              <w:pStyle w:val="ListParagraph"/>
              <w:shd w:val="clear" w:color="auto" w:fill="FFFFFF"/>
              <w:ind w:left="567" w:hanging="567"/>
              <w:jc w:val="both"/>
              <w:rPr>
                <w:rFonts w:ascii="Goudy Old Style" w:hAnsi="Goudy Old Style" w:cs="Segoe UI"/>
                <w:color w:val="000000" w:themeColor="text1"/>
                <w:szCs w:val="24"/>
                <w:vertAlign w:val="superscript"/>
                <w:lang w:eastAsia="en-GB"/>
              </w:rPr>
            </w:pPr>
          </w:p>
          <w:p w14:paraId="150884D7" w14:textId="124FDC9B" w:rsidR="003554BE" w:rsidRPr="00E7262D" w:rsidRDefault="003554BE" w:rsidP="003554BE">
            <w:pPr>
              <w:pStyle w:val="ListParagraph"/>
              <w:numPr>
                <w:ilvl w:val="0"/>
                <w:numId w:val="40"/>
              </w:numPr>
              <w:shd w:val="clear" w:color="auto" w:fill="FFFFFF"/>
              <w:ind w:left="567" w:hanging="567"/>
              <w:jc w:val="both"/>
              <w:rPr>
                <w:rFonts w:ascii="Goudy Old Style" w:hAnsi="Goudy Old Style" w:cs="Segoe UI"/>
                <w:color w:val="000000" w:themeColor="text1"/>
                <w:szCs w:val="24"/>
                <w:vertAlign w:val="superscript"/>
                <w:lang w:eastAsia="en-GB"/>
              </w:rPr>
            </w:pPr>
            <w:r w:rsidRPr="007F4F00">
              <w:rPr>
                <w:rFonts w:ascii="Goudy Old Style" w:hAnsi="Goudy Old Style" w:cs="Segoe UI"/>
                <w:b/>
                <w:bCs/>
                <w:color w:val="000000" w:themeColor="text1"/>
                <w:szCs w:val="24"/>
                <w:lang w:eastAsia="en-GB"/>
              </w:rPr>
              <w:t>S Kumar</w:t>
            </w:r>
            <w:r w:rsidRPr="00E7262D">
              <w:rPr>
                <w:rFonts w:ascii="Goudy Old Style" w:hAnsi="Goudy Old Style" w:cs="Segoe UI"/>
                <w:color w:val="000000" w:themeColor="text1"/>
                <w:szCs w:val="24"/>
                <w:lang w:eastAsia="en-GB"/>
              </w:rPr>
              <w:t>,</w:t>
            </w:r>
            <w:r w:rsidRPr="00E7262D">
              <w:rPr>
                <w:rFonts w:ascii="Goudy Old Style" w:hAnsi="Goudy Old Style" w:cs="Segoe UI"/>
                <w:color w:val="000000" w:themeColor="text1"/>
                <w:szCs w:val="24"/>
                <w:vertAlign w:val="superscript"/>
                <w:lang w:eastAsia="en-GB"/>
              </w:rPr>
              <w:t xml:space="preserve"> </w:t>
            </w:r>
            <w:r w:rsidRPr="00E7262D">
              <w:rPr>
                <w:rFonts w:ascii="Goudy Old Style" w:hAnsi="Goudy Old Style" w:cs="Segoe UI"/>
                <w:color w:val="000000" w:themeColor="text1"/>
                <w:szCs w:val="24"/>
                <w:lang w:eastAsia="en-GB"/>
              </w:rPr>
              <w:t>R Kline,</w:t>
            </w:r>
            <w:r w:rsidR="007F4F00">
              <w:rPr>
                <w:rFonts w:ascii="Goudy Old Style" w:hAnsi="Goudy Old Style" w:cs="Segoe UI"/>
                <w:color w:val="000000" w:themeColor="text1"/>
                <w:szCs w:val="24"/>
                <w:lang w:eastAsia="en-GB"/>
              </w:rPr>
              <w:t xml:space="preserve"> </w:t>
            </w:r>
            <w:r w:rsidRPr="00E7262D">
              <w:rPr>
                <w:rFonts w:ascii="Goudy Old Style" w:hAnsi="Goudy Old Style" w:cs="Segoe UI"/>
                <w:color w:val="000000" w:themeColor="text1"/>
                <w:szCs w:val="24"/>
                <w:lang w:eastAsia="en-GB"/>
              </w:rPr>
              <w:t xml:space="preserve">T </w:t>
            </w:r>
            <w:proofErr w:type="spellStart"/>
            <w:r w:rsidRPr="00E7262D">
              <w:rPr>
                <w:rFonts w:ascii="Goudy Old Style" w:hAnsi="Goudy Old Style" w:cs="Segoe UI"/>
                <w:color w:val="000000" w:themeColor="text1"/>
                <w:szCs w:val="24"/>
                <w:lang w:eastAsia="en-GB"/>
              </w:rPr>
              <w:t>Boylin</w:t>
            </w:r>
            <w:proofErr w:type="spellEnd"/>
            <w:r w:rsidRPr="00E7262D">
              <w:rPr>
                <w:rFonts w:ascii="Goudy Old Style" w:hAnsi="Goudy Old Style" w:cs="Segoe UI"/>
                <w:color w:val="000000" w:themeColor="text1"/>
                <w:szCs w:val="24"/>
                <w:lang w:eastAsia="en-GB"/>
              </w:rPr>
              <w:t xml:space="preserve">. </w:t>
            </w:r>
            <w:r w:rsidRPr="00E7262D">
              <w:rPr>
                <w:rFonts w:ascii="Goudy Old Style" w:hAnsi="Goudy Old Style"/>
                <w:color w:val="000000" w:themeColor="text1"/>
                <w:kern w:val="36"/>
                <w:szCs w:val="24"/>
                <w:lang w:eastAsia="en-GB"/>
              </w:rPr>
              <w:t xml:space="preserve">Root </w:t>
            </w:r>
            <w:r w:rsidR="00D66BAD">
              <w:rPr>
                <w:rFonts w:ascii="Goudy Old Style" w:hAnsi="Goudy Old Style"/>
                <w:color w:val="000000" w:themeColor="text1"/>
                <w:kern w:val="36"/>
                <w:szCs w:val="24"/>
                <w:lang w:eastAsia="en-GB"/>
              </w:rPr>
              <w:t>C</w:t>
            </w:r>
            <w:r w:rsidRPr="00E7262D">
              <w:rPr>
                <w:rFonts w:ascii="Goudy Old Style" w:hAnsi="Goudy Old Style"/>
                <w:color w:val="000000" w:themeColor="text1"/>
                <w:kern w:val="36"/>
                <w:szCs w:val="24"/>
                <w:lang w:eastAsia="en-GB"/>
              </w:rPr>
              <w:t xml:space="preserve">ause </w:t>
            </w:r>
            <w:r w:rsidR="00D66BAD">
              <w:rPr>
                <w:rFonts w:ascii="Goudy Old Style" w:hAnsi="Goudy Old Style"/>
                <w:color w:val="000000" w:themeColor="text1"/>
                <w:kern w:val="36"/>
                <w:szCs w:val="24"/>
                <w:lang w:eastAsia="en-GB"/>
              </w:rPr>
              <w:t>A</w:t>
            </w:r>
            <w:r w:rsidRPr="00E7262D">
              <w:rPr>
                <w:rFonts w:ascii="Goudy Old Style" w:hAnsi="Goudy Old Style"/>
                <w:color w:val="000000" w:themeColor="text1"/>
                <w:kern w:val="36"/>
                <w:szCs w:val="24"/>
                <w:lang w:eastAsia="en-GB"/>
              </w:rPr>
              <w:t xml:space="preserve">nalysis in the NHS: </w:t>
            </w:r>
            <w:r w:rsidR="00D66BAD">
              <w:rPr>
                <w:rFonts w:ascii="Goudy Old Style" w:hAnsi="Goudy Old Style"/>
                <w:color w:val="000000" w:themeColor="text1"/>
                <w:kern w:val="36"/>
                <w:szCs w:val="24"/>
                <w:lang w:eastAsia="en-GB"/>
              </w:rPr>
              <w:t>T</w:t>
            </w:r>
            <w:r w:rsidRPr="00E7262D">
              <w:rPr>
                <w:rFonts w:ascii="Goudy Old Style" w:hAnsi="Goudy Old Style"/>
                <w:color w:val="000000" w:themeColor="text1"/>
                <w:kern w:val="36"/>
                <w:szCs w:val="24"/>
                <w:lang w:eastAsia="en-GB"/>
              </w:rPr>
              <w:t>ime for change?</w:t>
            </w:r>
            <w:r w:rsidRPr="00E7262D">
              <w:rPr>
                <w:rFonts w:ascii="Goudy Old Style" w:hAnsi="Goudy Old Style" w:cs="Segoe UI"/>
                <w:color w:val="000000" w:themeColor="text1"/>
                <w:szCs w:val="24"/>
                <w:lang w:eastAsia="en-GB"/>
              </w:rPr>
              <w:t xml:space="preserve"> Br J Hosp Med (</w:t>
            </w:r>
            <w:proofErr w:type="spellStart"/>
            <w:r w:rsidRPr="00E7262D">
              <w:rPr>
                <w:rFonts w:ascii="Goudy Old Style" w:hAnsi="Goudy Old Style" w:cs="Segoe UI"/>
                <w:color w:val="000000" w:themeColor="text1"/>
                <w:szCs w:val="24"/>
                <w:lang w:eastAsia="en-GB"/>
              </w:rPr>
              <w:t>Lond</w:t>
            </w:r>
            <w:proofErr w:type="spellEnd"/>
            <w:r w:rsidRPr="00E7262D">
              <w:rPr>
                <w:rFonts w:ascii="Goudy Old Style" w:hAnsi="Goudy Old Style" w:cs="Segoe UI"/>
                <w:color w:val="000000" w:themeColor="text1"/>
                <w:szCs w:val="24"/>
                <w:lang w:eastAsia="en-GB"/>
              </w:rPr>
              <w:t>) 2020 Apr 2;81(4):1-4.</w:t>
            </w:r>
          </w:p>
          <w:p w14:paraId="02DCF4B7" w14:textId="77777777" w:rsidR="003554BE" w:rsidRPr="00E7262D" w:rsidRDefault="003554BE" w:rsidP="003554BE">
            <w:pPr>
              <w:pStyle w:val="ListParagraph"/>
              <w:shd w:val="clear" w:color="auto" w:fill="FFFFFF"/>
              <w:ind w:left="567" w:hanging="567"/>
              <w:jc w:val="both"/>
              <w:rPr>
                <w:rFonts w:ascii="Goudy Old Style" w:hAnsi="Goudy Old Style" w:cs="Segoe UI"/>
                <w:color w:val="000000" w:themeColor="text1"/>
                <w:szCs w:val="24"/>
                <w:vertAlign w:val="superscript"/>
                <w:lang w:eastAsia="en-GB"/>
              </w:rPr>
            </w:pPr>
          </w:p>
          <w:p w14:paraId="71A4C454" w14:textId="77777777" w:rsidR="003554BE" w:rsidRPr="00E7262D" w:rsidRDefault="003554BE" w:rsidP="003554BE">
            <w:pPr>
              <w:pStyle w:val="Heading2"/>
              <w:keepLines/>
              <w:numPr>
                <w:ilvl w:val="0"/>
                <w:numId w:val="40"/>
              </w:numPr>
              <w:ind w:left="567" w:hanging="567"/>
              <w:jc w:val="both"/>
              <w:textAlignment w:val="center"/>
              <w:rPr>
                <w:rFonts w:ascii="Goudy Old Style" w:hAnsi="Goudy Old Style" w:cs="Arial"/>
                <w:b w:val="0"/>
                <w:bCs/>
                <w:color w:val="000000" w:themeColor="text1"/>
                <w:szCs w:val="24"/>
              </w:rPr>
            </w:pPr>
            <w:r w:rsidRPr="00E7262D">
              <w:rPr>
                <w:rFonts w:ascii="Goudy Old Style" w:hAnsi="Goudy Old Style" w:cs="Arial"/>
                <w:b w:val="0"/>
                <w:bCs/>
                <w:color w:val="000000" w:themeColor="text1"/>
                <w:szCs w:val="24"/>
                <w:lang w:eastAsia="en-GB"/>
              </w:rPr>
              <w:t xml:space="preserve">M </w:t>
            </w:r>
            <w:proofErr w:type="spellStart"/>
            <w:proofErr w:type="gramStart"/>
            <w:r w:rsidRPr="00E7262D">
              <w:rPr>
                <w:rFonts w:ascii="Goudy Old Style" w:hAnsi="Goudy Old Style" w:cs="Arial"/>
                <w:b w:val="0"/>
                <w:bCs/>
                <w:color w:val="000000" w:themeColor="text1"/>
                <w:szCs w:val="24"/>
                <w:lang w:eastAsia="en-GB"/>
              </w:rPr>
              <w:t>Brkljac</w:t>
            </w:r>
            <w:bookmarkStart w:id="1" w:name="bau2"/>
            <w:proofErr w:type="spellEnd"/>
            <w:r w:rsidRPr="00E7262D">
              <w:rPr>
                <w:rFonts w:ascii="Goudy Old Style" w:hAnsi="Goudy Old Style" w:cs="Arial"/>
                <w:b w:val="0"/>
                <w:bCs/>
                <w:color w:val="000000" w:themeColor="text1"/>
                <w:szCs w:val="24"/>
                <w:lang w:eastAsia="en-GB"/>
              </w:rPr>
              <w:t xml:space="preserve"> ,</w:t>
            </w:r>
            <w:proofErr w:type="gramEnd"/>
            <w:r w:rsidRPr="00E7262D">
              <w:rPr>
                <w:rFonts w:ascii="Goudy Old Style" w:hAnsi="Goudy Old Style" w:cs="Arial"/>
                <w:b w:val="0"/>
                <w:bCs/>
                <w:color w:val="000000" w:themeColor="text1"/>
                <w:szCs w:val="24"/>
                <w:lang w:eastAsia="en-GB"/>
              </w:rPr>
              <w:t xml:space="preserve"> J </w:t>
            </w:r>
            <w:proofErr w:type="spellStart"/>
            <w:r w:rsidRPr="00E7262D">
              <w:rPr>
                <w:rFonts w:ascii="Goudy Old Style" w:hAnsi="Goudy Old Style" w:cs="Arial"/>
                <w:b w:val="0"/>
                <w:bCs/>
                <w:color w:val="000000" w:themeColor="text1"/>
                <w:szCs w:val="24"/>
                <w:lang w:eastAsia="en-GB"/>
              </w:rPr>
              <w:t>Conville</w:t>
            </w:r>
            <w:bookmarkStart w:id="2" w:name="bau3"/>
            <w:bookmarkEnd w:id="1"/>
            <w:proofErr w:type="spellEnd"/>
            <w:r w:rsidRPr="00E7262D">
              <w:rPr>
                <w:rFonts w:ascii="Goudy Old Style" w:hAnsi="Goudy Old Style" w:cs="Arial"/>
                <w:b w:val="0"/>
                <w:bCs/>
                <w:color w:val="000000" w:themeColor="text1"/>
                <w:szCs w:val="24"/>
                <w:lang w:eastAsia="en-GB"/>
              </w:rPr>
              <w:t xml:space="preserve"> , U Sonar</w:t>
            </w:r>
            <w:bookmarkStart w:id="3" w:name="bau4"/>
            <w:bookmarkEnd w:id="2"/>
            <w:r w:rsidRPr="00E7262D">
              <w:rPr>
                <w:rFonts w:ascii="Goudy Old Style" w:hAnsi="Goudy Old Style" w:cs="Arial"/>
                <w:b w:val="0"/>
                <w:bCs/>
                <w:color w:val="000000" w:themeColor="text1"/>
                <w:szCs w:val="24"/>
                <w:lang w:eastAsia="en-GB"/>
              </w:rPr>
              <w:t xml:space="preserve"> , </w:t>
            </w:r>
            <w:r w:rsidRPr="007F4F00">
              <w:rPr>
                <w:rFonts w:ascii="Goudy Old Style" w:hAnsi="Goudy Old Style" w:cs="Arial"/>
                <w:color w:val="000000" w:themeColor="text1"/>
                <w:szCs w:val="24"/>
                <w:lang w:eastAsia="en-GB"/>
              </w:rPr>
              <w:t>S Kumar</w:t>
            </w:r>
            <w:bookmarkEnd w:id="3"/>
            <w:r w:rsidRPr="00E7262D">
              <w:rPr>
                <w:rFonts w:ascii="Goudy Old Style" w:hAnsi="Goudy Old Style" w:cs="Arial"/>
                <w:b w:val="0"/>
                <w:bCs/>
                <w:color w:val="000000" w:themeColor="text1"/>
                <w:szCs w:val="24"/>
                <w:lang w:eastAsia="en-GB"/>
              </w:rPr>
              <w:t xml:space="preserve"> . </w:t>
            </w:r>
            <w:r w:rsidRPr="00E7262D">
              <w:rPr>
                <w:rFonts w:ascii="Goudy Old Style" w:hAnsi="Goudy Old Style" w:cs="Arial"/>
                <w:b w:val="0"/>
                <w:bCs/>
                <w:color w:val="000000" w:themeColor="text1"/>
                <w:kern w:val="36"/>
                <w:szCs w:val="24"/>
                <w:lang w:eastAsia="en-GB"/>
              </w:rPr>
              <w:t xml:space="preserve">Long-term follow-up of platelet-rich plasma injections for refractory lateral epicondylitis. </w:t>
            </w:r>
            <w:hyperlink r:id="rId9" w:tooltip="Go to Journal of Orthopaedics on ScienceDirect" w:history="1">
              <w:r w:rsidRPr="00E7262D">
                <w:rPr>
                  <w:rStyle w:val="Hyperlink"/>
                  <w:rFonts w:ascii="Goudy Old Style" w:hAnsi="Goudy Old Style" w:cs="Arial"/>
                  <w:b w:val="0"/>
                  <w:bCs/>
                  <w:color w:val="000000" w:themeColor="text1"/>
                  <w:szCs w:val="24"/>
                </w:rPr>
                <w:t>Journal of Orthopaedics</w:t>
              </w:r>
            </w:hyperlink>
            <w:r w:rsidRPr="00E7262D">
              <w:rPr>
                <w:rFonts w:ascii="Goudy Old Style" w:hAnsi="Goudy Old Style" w:cs="Arial"/>
                <w:b w:val="0"/>
                <w:bCs/>
                <w:color w:val="000000" w:themeColor="text1"/>
                <w:szCs w:val="24"/>
              </w:rPr>
              <w:t xml:space="preserve"> 16 (6), November–December 2019, P496-499</w:t>
            </w:r>
          </w:p>
          <w:p w14:paraId="590CBF08" w14:textId="77777777" w:rsidR="003554BE" w:rsidRPr="00E7262D" w:rsidRDefault="003554BE" w:rsidP="003554BE">
            <w:pPr>
              <w:ind w:left="567" w:hanging="567"/>
              <w:jc w:val="both"/>
              <w:rPr>
                <w:rFonts w:ascii="Goudy Old Style" w:hAnsi="Goudy Old Style"/>
                <w:color w:val="000000" w:themeColor="text1"/>
                <w:szCs w:val="24"/>
                <w:lang w:eastAsia="en-GB"/>
              </w:rPr>
            </w:pPr>
          </w:p>
          <w:p w14:paraId="590971B1" w14:textId="77777777" w:rsidR="003554BE" w:rsidRPr="00E7262D" w:rsidRDefault="003554BE" w:rsidP="003554BE">
            <w:pPr>
              <w:pStyle w:val="ListParagraph"/>
              <w:numPr>
                <w:ilvl w:val="0"/>
                <w:numId w:val="40"/>
              </w:numPr>
              <w:ind w:left="567" w:hanging="567"/>
              <w:jc w:val="both"/>
              <w:rPr>
                <w:rFonts w:ascii="Goudy Old Style" w:hAnsi="Goudy Old Style"/>
                <w:color w:val="000000" w:themeColor="text1"/>
                <w:szCs w:val="24"/>
                <w:lang w:eastAsia="en-GB"/>
              </w:rPr>
            </w:pPr>
            <w:r w:rsidRPr="007F4F00">
              <w:rPr>
                <w:rFonts w:ascii="Goudy Old Style" w:hAnsi="Goudy Old Style"/>
                <w:b/>
                <w:bCs/>
                <w:color w:val="000000" w:themeColor="text1"/>
                <w:szCs w:val="24"/>
              </w:rPr>
              <w:t>Shyam Kumar</w:t>
            </w:r>
            <w:r w:rsidRPr="00E7262D">
              <w:rPr>
                <w:rFonts w:ascii="Goudy Old Style" w:hAnsi="Goudy Old Style"/>
                <w:color w:val="000000" w:themeColor="text1"/>
                <w:szCs w:val="24"/>
              </w:rPr>
              <w:t>. Bullying and undermining by line managers in the NHS BMJ 2019;</w:t>
            </w:r>
            <w:proofErr w:type="gramStart"/>
            <w:r w:rsidRPr="00E7262D">
              <w:rPr>
                <w:rFonts w:ascii="Goudy Old Style" w:hAnsi="Goudy Old Style"/>
                <w:color w:val="000000" w:themeColor="text1"/>
                <w:szCs w:val="24"/>
              </w:rPr>
              <w:t>365:l</w:t>
            </w:r>
            <w:proofErr w:type="gramEnd"/>
            <w:r w:rsidRPr="00E7262D">
              <w:rPr>
                <w:rFonts w:ascii="Goudy Old Style" w:hAnsi="Goudy Old Style"/>
                <w:color w:val="000000" w:themeColor="text1"/>
                <w:szCs w:val="24"/>
              </w:rPr>
              <w:t xml:space="preserve">2240 </w:t>
            </w:r>
            <w:proofErr w:type="spellStart"/>
            <w:r w:rsidRPr="00E7262D">
              <w:rPr>
                <w:rFonts w:ascii="Goudy Old Style" w:hAnsi="Goudy Old Style"/>
                <w:color w:val="000000" w:themeColor="text1"/>
                <w:szCs w:val="24"/>
              </w:rPr>
              <w:t>doi</w:t>
            </w:r>
            <w:proofErr w:type="spellEnd"/>
            <w:r w:rsidRPr="00E7262D">
              <w:rPr>
                <w:rFonts w:ascii="Goudy Old Style" w:hAnsi="Goudy Old Style"/>
                <w:color w:val="000000" w:themeColor="text1"/>
                <w:szCs w:val="24"/>
              </w:rPr>
              <w:t>: 10.1136/bmj.l2240 (Published 20 May 2019)</w:t>
            </w:r>
          </w:p>
          <w:p w14:paraId="5A5B80B2" w14:textId="77777777" w:rsidR="003554BE" w:rsidRPr="00E7262D" w:rsidRDefault="003554BE" w:rsidP="003554BE">
            <w:pPr>
              <w:shd w:val="clear" w:color="auto" w:fill="FFFFFF"/>
              <w:ind w:left="567" w:hanging="567"/>
              <w:jc w:val="both"/>
              <w:rPr>
                <w:rFonts w:ascii="Goudy Old Style" w:hAnsi="Goudy Old Style"/>
                <w:color w:val="333333"/>
                <w:szCs w:val="24"/>
              </w:rPr>
            </w:pPr>
          </w:p>
          <w:p w14:paraId="03650E00" w14:textId="71EC329F" w:rsidR="003554BE" w:rsidRPr="00E7262D" w:rsidRDefault="003554BE" w:rsidP="003554BE">
            <w:pPr>
              <w:numPr>
                <w:ilvl w:val="0"/>
                <w:numId w:val="40"/>
              </w:numPr>
              <w:shd w:val="clear" w:color="auto" w:fill="FFFFFF"/>
              <w:ind w:left="567" w:hanging="567"/>
              <w:jc w:val="both"/>
              <w:rPr>
                <w:rFonts w:ascii="Goudy Old Style" w:hAnsi="Goudy Old Style"/>
                <w:color w:val="333333"/>
                <w:szCs w:val="24"/>
              </w:rPr>
            </w:pPr>
            <w:r w:rsidRPr="00E7262D">
              <w:rPr>
                <w:rFonts w:ascii="Goudy Old Style" w:hAnsi="Goudy Old Style"/>
                <w:color w:val="333333"/>
                <w:szCs w:val="24"/>
              </w:rPr>
              <w:t>Patel</w:t>
            </w:r>
            <w:r w:rsidR="00485443">
              <w:rPr>
                <w:rFonts w:ascii="Goudy Old Style" w:hAnsi="Goudy Old Style"/>
                <w:color w:val="333333"/>
                <w:szCs w:val="24"/>
              </w:rPr>
              <w:t xml:space="preserve"> </w:t>
            </w:r>
            <w:r w:rsidRPr="00E7262D">
              <w:rPr>
                <w:rFonts w:ascii="Goudy Old Style" w:hAnsi="Goudy Old Style"/>
                <w:color w:val="333333"/>
                <w:szCs w:val="24"/>
              </w:rPr>
              <w:t>P,</w:t>
            </w:r>
            <w:r w:rsidR="00485443">
              <w:rPr>
                <w:rFonts w:ascii="Goudy Old Style" w:hAnsi="Goudy Old Style"/>
                <w:color w:val="333333"/>
                <w:szCs w:val="24"/>
              </w:rPr>
              <w:t xml:space="preserve"> </w:t>
            </w:r>
            <w:proofErr w:type="spellStart"/>
            <w:r w:rsidRPr="00E7262D">
              <w:rPr>
                <w:rFonts w:ascii="Goudy Old Style" w:hAnsi="Goudy Old Style"/>
                <w:color w:val="333333"/>
                <w:szCs w:val="24"/>
              </w:rPr>
              <w:t>Brkljac</w:t>
            </w:r>
            <w:proofErr w:type="spellEnd"/>
            <w:r w:rsidR="00485443">
              <w:rPr>
                <w:rFonts w:ascii="Goudy Old Style" w:hAnsi="Goudy Old Style"/>
                <w:color w:val="333333"/>
                <w:szCs w:val="24"/>
              </w:rPr>
              <w:t xml:space="preserve"> </w:t>
            </w:r>
            <w:r w:rsidRPr="00E7262D">
              <w:rPr>
                <w:rFonts w:ascii="Goudy Old Style" w:hAnsi="Goudy Old Style"/>
                <w:color w:val="333333"/>
                <w:szCs w:val="24"/>
              </w:rPr>
              <w:t>M,</w:t>
            </w:r>
            <w:r w:rsidR="00485443">
              <w:rPr>
                <w:rFonts w:ascii="Goudy Old Style" w:hAnsi="Goudy Old Style"/>
                <w:color w:val="333333"/>
                <w:szCs w:val="24"/>
              </w:rPr>
              <w:t xml:space="preserve"> </w:t>
            </w:r>
            <w:r w:rsidRPr="00E7262D">
              <w:rPr>
                <w:rFonts w:ascii="Goudy Old Style" w:hAnsi="Goudy Old Style"/>
                <w:color w:val="333333"/>
                <w:szCs w:val="24"/>
              </w:rPr>
              <w:t>Sonar</w:t>
            </w:r>
            <w:r w:rsidR="00485443">
              <w:rPr>
                <w:rFonts w:ascii="Goudy Old Style" w:hAnsi="Goudy Old Style"/>
                <w:color w:val="333333"/>
                <w:szCs w:val="24"/>
              </w:rPr>
              <w:t xml:space="preserve"> </w:t>
            </w:r>
            <w:r w:rsidRPr="00E7262D">
              <w:rPr>
                <w:rFonts w:ascii="Goudy Old Style" w:hAnsi="Goudy Old Style"/>
                <w:color w:val="333333"/>
                <w:szCs w:val="24"/>
              </w:rPr>
              <w:t>U</w:t>
            </w:r>
            <w:r w:rsidRPr="00E7262D">
              <w:rPr>
                <w:rFonts w:ascii="Goudy Old Style" w:hAnsi="Goudy Old Style"/>
                <w:i/>
                <w:iCs/>
                <w:color w:val="333333"/>
                <w:szCs w:val="24"/>
              </w:rPr>
              <w:t>,</w:t>
            </w:r>
            <w:r w:rsidRPr="00E7262D">
              <w:rPr>
                <w:rFonts w:ascii="Goudy Old Style" w:hAnsi="Goudy Old Style"/>
                <w:iCs/>
                <w:color w:val="333333"/>
                <w:szCs w:val="24"/>
              </w:rPr>
              <w:t xml:space="preserve"> </w:t>
            </w:r>
            <w:r w:rsidRPr="00AA2B8C">
              <w:rPr>
                <w:rFonts w:ascii="Goudy Old Style" w:hAnsi="Goudy Old Style"/>
                <w:b/>
                <w:bCs/>
                <w:iCs/>
                <w:color w:val="333333"/>
                <w:szCs w:val="24"/>
              </w:rPr>
              <w:t>Kumar S</w:t>
            </w:r>
            <w:r w:rsidRPr="00E7262D">
              <w:rPr>
                <w:rFonts w:ascii="Goudy Old Style" w:hAnsi="Goudy Old Style"/>
                <w:color w:val="333333"/>
                <w:szCs w:val="24"/>
              </w:rPr>
              <w:t xml:space="preserve"> Heterotopic ossification following anterior shoulder dislocation. BMJ </w:t>
            </w:r>
            <w:r w:rsidRPr="00E7262D">
              <w:rPr>
                <w:rFonts w:ascii="Goudy Old Style" w:hAnsi="Goudy Old Style"/>
                <w:i/>
                <w:iCs/>
                <w:color w:val="333333"/>
                <w:szCs w:val="24"/>
              </w:rPr>
              <w:t>Case Reports</w:t>
            </w:r>
            <w:r w:rsidR="004A6632">
              <w:rPr>
                <w:rFonts w:ascii="Goudy Old Style" w:hAnsi="Goudy Old Style"/>
                <w:i/>
                <w:iCs/>
                <w:color w:val="333333"/>
                <w:szCs w:val="24"/>
              </w:rPr>
              <w:t xml:space="preserve"> </w:t>
            </w:r>
            <w:r w:rsidRPr="00E7262D">
              <w:rPr>
                <w:rFonts w:ascii="Goudy Old Style" w:hAnsi="Goudy Old Style"/>
                <w:iCs/>
                <w:color w:val="333333"/>
                <w:szCs w:val="24"/>
              </w:rPr>
              <w:t xml:space="preserve">November </w:t>
            </w:r>
            <w:r w:rsidRPr="00E7262D">
              <w:rPr>
                <w:rFonts w:ascii="Goudy Old Style" w:hAnsi="Goudy Old Style"/>
                <w:color w:val="333333"/>
                <w:szCs w:val="24"/>
              </w:rPr>
              <w:t>2018;</w:t>
            </w:r>
            <w:proofErr w:type="gramStart"/>
            <w:r w:rsidRPr="00E7262D">
              <w:rPr>
                <w:rFonts w:ascii="Goudy Old Style" w:hAnsi="Goudy Old Style"/>
                <w:b/>
                <w:bCs/>
                <w:color w:val="333333"/>
                <w:szCs w:val="24"/>
              </w:rPr>
              <w:t>2018:</w:t>
            </w:r>
            <w:r w:rsidRPr="00E7262D">
              <w:rPr>
                <w:rFonts w:ascii="Goudy Old Style" w:hAnsi="Goudy Old Style"/>
                <w:color w:val="333333"/>
                <w:szCs w:val="24"/>
              </w:rPr>
              <w:t>bcr</w:t>
            </w:r>
            <w:proofErr w:type="gramEnd"/>
            <w:r w:rsidRPr="00E7262D">
              <w:rPr>
                <w:rFonts w:ascii="Goudy Old Style" w:hAnsi="Goudy Old Style"/>
                <w:color w:val="333333"/>
                <w:szCs w:val="24"/>
              </w:rPr>
              <w:t>-2018-226968</w:t>
            </w:r>
          </w:p>
          <w:p w14:paraId="56D6C79A" w14:textId="77777777" w:rsidR="003554BE" w:rsidRPr="00E7262D" w:rsidRDefault="003554BE" w:rsidP="003554BE">
            <w:pPr>
              <w:pStyle w:val="ColourfulListAccent11"/>
              <w:shd w:val="clear" w:color="auto" w:fill="FFFFFF"/>
              <w:ind w:left="567" w:hanging="567"/>
              <w:jc w:val="both"/>
              <w:rPr>
                <w:rFonts w:ascii="Goudy Old Style" w:hAnsi="Goudy Old Style"/>
                <w:sz w:val="24"/>
                <w:szCs w:val="24"/>
              </w:rPr>
            </w:pPr>
          </w:p>
          <w:p w14:paraId="08B4423B" w14:textId="0D5EF02E" w:rsidR="003554BE" w:rsidRPr="00E7262D" w:rsidRDefault="003554BE" w:rsidP="003554BE">
            <w:pPr>
              <w:pStyle w:val="ColourfulListAccent11"/>
              <w:numPr>
                <w:ilvl w:val="0"/>
                <w:numId w:val="40"/>
              </w:numPr>
              <w:shd w:val="clear" w:color="auto" w:fill="FFFFFF"/>
              <w:ind w:left="567" w:hanging="567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E7262D">
              <w:rPr>
                <w:rFonts w:ascii="Goudy Old Style" w:hAnsi="Goudy Old Style"/>
                <w:bCs/>
                <w:sz w:val="24"/>
                <w:szCs w:val="24"/>
              </w:rPr>
              <w:t>Fragility</w:t>
            </w:r>
            <w:r w:rsidR="00485443">
              <w:rPr>
                <w:rFonts w:ascii="Goudy Old Style" w:hAnsi="Goudy Old Style"/>
                <w:bCs/>
                <w:sz w:val="24"/>
                <w:szCs w:val="24"/>
              </w:rPr>
              <w:t xml:space="preserve"> </w:t>
            </w:r>
            <w:r w:rsidRPr="00E7262D">
              <w:rPr>
                <w:rFonts w:ascii="Goudy Old Style" w:hAnsi="Goudy Old Style"/>
                <w:bCs/>
                <w:sz w:val="24"/>
                <w:szCs w:val="24"/>
              </w:rPr>
              <w:t>fractures</w:t>
            </w:r>
            <w:r w:rsidR="00485443">
              <w:rPr>
                <w:rFonts w:ascii="Goudy Old Style" w:hAnsi="Goudy Old Style"/>
                <w:bCs/>
                <w:sz w:val="24"/>
                <w:szCs w:val="24"/>
              </w:rPr>
              <w:t xml:space="preserve"> </w:t>
            </w:r>
            <w:r w:rsidRPr="00E7262D">
              <w:rPr>
                <w:rFonts w:ascii="Goudy Old Style" w:hAnsi="Goudy Old Style"/>
                <w:sz w:val="24"/>
                <w:szCs w:val="24"/>
              </w:rPr>
              <w:t>in the</w:t>
            </w:r>
            <w:r w:rsidR="00485443">
              <w:rPr>
                <w:rFonts w:ascii="Goudy Old Style" w:hAnsi="Goudy Old Style"/>
                <w:sz w:val="24"/>
                <w:szCs w:val="24"/>
              </w:rPr>
              <w:t xml:space="preserve"> </w:t>
            </w:r>
            <w:r w:rsidRPr="00E7262D">
              <w:rPr>
                <w:rFonts w:ascii="Goudy Old Style" w:hAnsi="Goudy Old Style"/>
                <w:bCs/>
                <w:sz w:val="24"/>
                <w:szCs w:val="24"/>
              </w:rPr>
              <w:t>upper limb</w:t>
            </w:r>
            <w:r w:rsidRPr="00E7262D">
              <w:rPr>
                <w:rFonts w:ascii="Goudy Old Style" w:hAnsi="Goudy Old Style"/>
                <w:sz w:val="24"/>
                <w:szCs w:val="24"/>
              </w:rPr>
              <w:t>: proximal and distal humerus.</w:t>
            </w:r>
            <w:r w:rsidR="004A6632">
              <w:rPr>
                <w:rFonts w:ascii="Goudy Old Style" w:hAnsi="Goudy Old Style"/>
                <w:sz w:val="24"/>
                <w:szCs w:val="24"/>
              </w:rPr>
              <w:t xml:space="preserve"> </w:t>
            </w:r>
            <w:r w:rsidRPr="00E7262D">
              <w:rPr>
                <w:rFonts w:ascii="Goudy Old Style" w:hAnsi="Goudy Old Style"/>
                <w:color w:val="000000"/>
                <w:sz w:val="24"/>
                <w:szCs w:val="24"/>
              </w:rPr>
              <w:t>Br J Hosp Med (</w:t>
            </w:r>
            <w:proofErr w:type="spellStart"/>
            <w:r w:rsidRPr="00E7262D">
              <w:rPr>
                <w:rFonts w:ascii="Goudy Old Style" w:hAnsi="Goudy Old Style"/>
                <w:color w:val="000000"/>
                <w:sz w:val="24"/>
                <w:szCs w:val="24"/>
              </w:rPr>
              <w:t>Lond</w:t>
            </w:r>
            <w:proofErr w:type="spellEnd"/>
            <w:r w:rsidRPr="00E7262D">
              <w:rPr>
                <w:rFonts w:ascii="Goudy Old Style" w:hAnsi="Goudy Old Style"/>
                <w:color w:val="000000"/>
                <w:sz w:val="24"/>
                <w:szCs w:val="24"/>
              </w:rPr>
              <w:t xml:space="preserve">). 2018 Mar 2;79(3):148-150. </w:t>
            </w:r>
            <w:proofErr w:type="spellStart"/>
            <w:r w:rsidRPr="00E7262D">
              <w:rPr>
                <w:rFonts w:ascii="Goudy Old Style" w:hAnsi="Goudy Old Style"/>
                <w:color w:val="000000"/>
                <w:sz w:val="24"/>
                <w:szCs w:val="24"/>
              </w:rPr>
              <w:t>doi</w:t>
            </w:r>
            <w:proofErr w:type="spellEnd"/>
            <w:r w:rsidRPr="00E7262D">
              <w:rPr>
                <w:rFonts w:ascii="Goudy Old Style" w:hAnsi="Goudy Old Style"/>
                <w:color w:val="000000"/>
                <w:sz w:val="24"/>
                <w:szCs w:val="24"/>
              </w:rPr>
              <w:t xml:space="preserve">: 10.12968/hmed.2018.79.3.148 </w:t>
            </w:r>
            <w:r w:rsidRPr="00AA2B8C">
              <w:rPr>
                <w:rFonts w:ascii="Goudy Old Style" w:hAnsi="Goudy Old Style"/>
                <w:b/>
                <w:bCs/>
                <w:color w:val="000000"/>
                <w:sz w:val="24"/>
                <w:szCs w:val="24"/>
              </w:rPr>
              <w:t>Kumar S</w:t>
            </w:r>
            <w:r w:rsidRPr="00E7262D">
              <w:rPr>
                <w:rFonts w:ascii="Goudy Old Style" w:hAnsi="Goudy Old Style"/>
                <w:color w:val="000000"/>
                <w:sz w:val="24"/>
                <w:szCs w:val="24"/>
              </w:rPr>
              <w:t>, Sonar U, Singh I.</w:t>
            </w:r>
          </w:p>
          <w:p w14:paraId="065D7866" w14:textId="77777777" w:rsidR="003554BE" w:rsidRPr="00E7262D" w:rsidRDefault="003554BE" w:rsidP="003554BE">
            <w:pPr>
              <w:pStyle w:val="ColourfulListAccent11"/>
              <w:shd w:val="clear" w:color="auto" w:fill="FFFFFF"/>
              <w:ind w:left="567" w:hanging="567"/>
              <w:jc w:val="both"/>
              <w:rPr>
                <w:rFonts w:ascii="Goudy Old Style" w:hAnsi="Goudy Old Style"/>
                <w:sz w:val="24"/>
                <w:szCs w:val="24"/>
              </w:rPr>
            </w:pPr>
          </w:p>
          <w:p w14:paraId="4AE0A5EA" w14:textId="029912CD" w:rsidR="003554BE" w:rsidRPr="00E7262D" w:rsidRDefault="003554BE" w:rsidP="00485443">
            <w:pPr>
              <w:pStyle w:val="ColourfulListAccent11"/>
              <w:numPr>
                <w:ilvl w:val="0"/>
                <w:numId w:val="40"/>
              </w:numPr>
              <w:spacing w:before="100" w:beforeAutospacing="1" w:after="100" w:afterAutospacing="1"/>
              <w:ind w:left="567" w:hanging="567"/>
              <w:rPr>
                <w:rFonts w:ascii="Goudy Old Style" w:hAnsi="Goudy Old Style"/>
                <w:sz w:val="24"/>
                <w:szCs w:val="24"/>
              </w:rPr>
            </w:pPr>
            <w:r w:rsidRPr="00E7262D">
              <w:rPr>
                <w:rFonts w:ascii="Goudy Old Style" w:hAnsi="Goudy Old Style"/>
                <w:sz w:val="24"/>
                <w:szCs w:val="24"/>
              </w:rPr>
              <w:t>The</w:t>
            </w:r>
            <w:r w:rsidR="00485443">
              <w:rPr>
                <w:rFonts w:ascii="Goudy Old Style" w:hAnsi="Goudy Old Style"/>
                <w:sz w:val="24"/>
                <w:szCs w:val="24"/>
              </w:rPr>
              <w:t xml:space="preserve"> </w:t>
            </w:r>
            <w:r w:rsidRPr="00E7262D">
              <w:rPr>
                <w:rFonts w:ascii="Goudy Old Style" w:hAnsi="Goudy Old Style"/>
                <w:sz w:val="24"/>
                <w:szCs w:val="24"/>
              </w:rPr>
              <w:t>effect</w:t>
            </w:r>
            <w:r w:rsidR="00485443">
              <w:rPr>
                <w:rFonts w:ascii="Goudy Old Style" w:hAnsi="Goudy Old Style"/>
                <w:sz w:val="24"/>
                <w:szCs w:val="24"/>
              </w:rPr>
              <w:t xml:space="preserve"> </w:t>
            </w:r>
            <w:r w:rsidRPr="00E7262D">
              <w:rPr>
                <w:rFonts w:ascii="Goudy Old Style" w:hAnsi="Goudy Old Style"/>
                <w:sz w:val="24"/>
                <w:szCs w:val="24"/>
              </w:rPr>
              <w:t>of</w:t>
            </w:r>
            <w:r w:rsidR="00485443">
              <w:rPr>
                <w:rFonts w:ascii="Goudy Old Style" w:hAnsi="Goudy Old Style"/>
                <w:sz w:val="24"/>
                <w:szCs w:val="24"/>
              </w:rPr>
              <w:t xml:space="preserve"> </w:t>
            </w:r>
            <w:r w:rsidRPr="00E7262D">
              <w:rPr>
                <w:rFonts w:ascii="Goudy Old Style" w:hAnsi="Goudy Old Style"/>
                <w:sz w:val="24"/>
                <w:szCs w:val="24"/>
              </w:rPr>
              <w:t>platelet rich</w:t>
            </w:r>
            <w:r w:rsidR="00485443">
              <w:rPr>
                <w:rFonts w:ascii="Goudy Old Style" w:hAnsi="Goudy Old Style"/>
                <w:sz w:val="24"/>
                <w:szCs w:val="24"/>
              </w:rPr>
              <w:t xml:space="preserve"> </w:t>
            </w:r>
            <w:r w:rsidRPr="00E7262D">
              <w:rPr>
                <w:rFonts w:ascii="Goudy Old Style" w:hAnsi="Goudy Old Style"/>
                <w:sz w:val="24"/>
                <w:szCs w:val="24"/>
              </w:rPr>
              <w:t>plasma</w:t>
            </w:r>
            <w:r w:rsidR="00485443">
              <w:rPr>
                <w:rFonts w:ascii="Goudy Old Style" w:hAnsi="Goudy Old Style"/>
                <w:sz w:val="24"/>
                <w:szCs w:val="24"/>
              </w:rPr>
              <w:t xml:space="preserve"> </w:t>
            </w:r>
            <w:r w:rsidRPr="00E7262D">
              <w:rPr>
                <w:rFonts w:ascii="Goudy Old Style" w:hAnsi="Goudy Old Style"/>
                <w:sz w:val="24"/>
                <w:szCs w:val="24"/>
              </w:rPr>
              <w:t>injection</w:t>
            </w:r>
            <w:r w:rsidR="00485443">
              <w:rPr>
                <w:rFonts w:ascii="Goudy Old Style" w:hAnsi="Goudy Old Style"/>
                <w:sz w:val="24"/>
                <w:szCs w:val="24"/>
              </w:rPr>
              <w:t xml:space="preserve"> </w:t>
            </w:r>
            <w:r w:rsidRPr="00E7262D">
              <w:rPr>
                <w:rFonts w:ascii="Goudy Old Style" w:hAnsi="Goudy Old Style"/>
                <w:sz w:val="24"/>
                <w:szCs w:val="24"/>
              </w:rPr>
              <w:t>on</w:t>
            </w:r>
            <w:r w:rsidR="00485443">
              <w:rPr>
                <w:rFonts w:ascii="Goudy Old Style" w:hAnsi="Goudy Old Style"/>
                <w:sz w:val="24"/>
                <w:szCs w:val="24"/>
              </w:rPr>
              <w:t xml:space="preserve"> </w:t>
            </w:r>
            <w:r w:rsidRPr="00E7262D">
              <w:rPr>
                <w:rFonts w:ascii="Goudy Old Style" w:hAnsi="Goudy Old Style"/>
                <w:sz w:val="24"/>
                <w:szCs w:val="24"/>
              </w:rPr>
              <w:t>lateral</w:t>
            </w:r>
            <w:r w:rsidR="00485443">
              <w:rPr>
                <w:rFonts w:ascii="Goudy Old Style" w:hAnsi="Goudy Old Style"/>
                <w:sz w:val="24"/>
                <w:szCs w:val="24"/>
              </w:rPr>
              <w:t xml:space="preserve"> </w:t>
            </w:r>
            <w:r w:rsidRPr="00E7262D">
              <w:rPr>
                <w:rFonts w:ascii="Goudy Old Style" w:hAnsi="Goudy Old Style"/>
                <w:sz w:val="24"/>
                <w:szCs w:val="24"/>
              </w:rPr>
              <w:t>epicondylitis</w:t>
            </w:r>
            <w:r w:rsidR="00485443">
              <w:rPr>
                <w:rFonts w:ascii="Goudy Old Style" w:hAnsi="Goudy Old Style"/>
                <w:sz w:val="24"/>
                <w:szCs w:val="24"/>
              </w:rPr>
              <w:t xml:space="preserve"> </w:t>
            </w:r>
            <w:r w:rsidRPr="00E7262D">
              <w:rPr>
                <w:rFonts w:ascii="Goudy Old Style" w:hAnsi="Goudy Old Style"/>
                <w:sz w:val="24"/>
                <w:szCs w:val="24"/>
              </w:rPr>
              <w:t xml:space="preserve">following </w:t>
            </w:r>
            <w:r w:rsidR="004A6632">
              <w:rPr>
                <w:rFonts w:ascii="Goudy Old Style" w:hAnsi="Goudy Old Style"/>
                <w:sz w:val="24"/>
                <w:szCs w:val="24"/>
              </w:rPr>
              <w:t>f</w:t>
            </w:r>
            <w:r w:rsidRPr="00E7262D">
              <w:rPr>
                <w:rFonts w:ascii="Goudy Old Style" w:hAnsi="Goudy Old Style"/>
                <w:sz w:val="24"/>
                <w:szCs w:val="24"/>
              </w:rPr>
              <w:t>ailed</w:t>
            </w:r>
            <w:r w:rsidR="00485443">
              <w:rPr>
                <w:rFonts w:ascii="Goudy Old Style" w:hAnsi="Goudy Old Style"/>
                <w:sz w:val="24"/>
                <w:szCs w:val="24"/>
              </w:rPr>
              <w:t xml:space="preserve"> </w:t>
            </w:r>
            <w:r w:rsidRPr="00E7262D">
              <w:rPr>
                <w:rFonts w:ascii="Goudy Old Style" w:hAnsi="Goudy Old Style"/>
                <w:sz w:val="24"/>
                <w:szCs w:val="24"/>
              </w:rPr>
              <w:t xml:space="preserve">conservative management. J </w:t>
            </w:r>
            <w:proofErr w:type="spellStart"/>
            <w:r w:rsidRPr="00E7262D">
              <w:rPr>
                <w:rFonts w:ascii="Goudy Old Style" w:hAnsi="Goudy Old Style"/>
                <w:sz w:val="24"/>
                <w:szCs w:val="24"/>
              </w:rPr>
              <w:t>Orthop</w:t>
            </w:r>
            <w:proofErr w:type="spellEnd"/>
            <w:r w:rsidRPr="00E7262D">
              <w:rPr>
                <w:rFonts w:ascii="Goudy Old Style" w:hAnsi="Goudy Old Style"/>
                <w:sz w:val="24"/>
                <w:szCs w:val="24"/>
              </w:rPr>
              <w:t>.</w:t>
            </w:r>
            <w:r w:rsidR="00485443">
              <w:rPr>
                <w:rFonts w:ascii="Goudy Old Style" w:hAnsi="Goudy Old Style"/>
                <w:sz w:val="24"/>
                <w:szCs w:val="24"/>
              </w:rPr>
              <w:t xml:space="preserve"> </w:t>
            </w:r>
            <w:r w:rsidRPr="00E7262D">
              <w:rPr>
                <w:rFonts w:ascii="Goudy Old Style" w:hAnsi="Goudy Old Style"/>
                <w:sz w:val="24"/>
                <w:szCs w:val="24"/>
              </w:rPr>
              <w:t>2015 Nov 18;12(</w:t>
            </w:r>
            <w:proofErr w:type="spellStart"/>
            <w:r w:rsidRPr="00E7262D">
              <w:rPr>
                <w:rFonts w:ascii="Goudy Old Style" w:hAnsi="Goudy Old Style"/>
                <w:sz w:val="24"/>
                <w:szCs w:val="24"/>
              </w:rPr>
              <w:t>Suppl</w:t>
            </w:r>
            <w:proofErr w:type="spellEnd"/>
            <w:r w:rsidRPr="00E7262D">
              <w:rPr>
                <w:rFonts w:ascii="Goudy Old Style" w:hAnsi="Goudy Old Style"/>
                <w:sz w:val="24"/>
                <w:szCs w:val="24"/>
              </w:rPr>
              <w:t xml:space="preserve"> 2</w:t>
            </w:r>
            <w:proofErr w:type="gramStart"/>
            <w:r w:rsidRPr="00E7262D">
              <w:rPr>
                <w:rFonts w:ascii="Goudy Old Style" w:hAnsi="Goudy Old Style"/>
                <w:sz w:val="24"/>
                <w:szCs w:val="24"/>
              </w:rPr>
              <w:t>):S</w:t>
            </w:r>
            <w:proofErr w:type="gramEnd"/>
            <w:r w:rsidRPr="00E7262D">
              <w:rPr>
                <w:rFonts w:ascii="Goudy Old Style" w:hAnsi="Goudy Old Style"/>
                <w:sz w:val="24"/>
                <w:szCs w:val="24"/>
              </w:rPr>
              <w:t xml:space="preserve">166-70. </w:t>
            </w:r>
            <w:proofErr w:type="spellStart"/>
            <w:r w:rsidRPr="00E7262D">
              <w:rPr>
                <w:rFonts w:ascii="Goudy Old Style" w:hAnsi="Goudy Old Style"/>
                <w:sz w:val="24"/>
                <w:szCs w:val="24"/>
              </w:rPr>
              <w:t>Brkljac</w:t>
            </w:r>
            <w:proofErr w:type="spellEnd"/>
            <w:r w:rsidRPr="00E7262D">
              <w:rPr>
                <w:rFonts w:ascii="Goudy Old Style" w:hAnsi="Goudy Old Style"/>
                <w:sz w:val="24"/>
                <w:szCs w:val="24"/>
              </w:rPr>
              <w:t xml:space="preserve"> M,</w:t>
            </w:r>
            <w:r w:rsidR="00485443">
              <w:rPr>
                <w:rFonts w:ascii="Goudy Old Style" w:hAnsi="Goudy Old Style"/>
                <w:sz w:val="24"/>
                <w:szCs w:val="24"/>
              </w:rPr>
              <w:t xml:space="preserve"> </w:t>
            </w:r>
            <w:r w:rsidRPr="00AA2B8C">
              <w:rPr>
                <w:rFonts w:ascii="Goudy Old Style" w:hAnsi="Goudy Old Style"/>
                <w:b/>
                <w:bCs/>
                <w:sz w:val="24"/>
                <w:szCs w:val="24"/>
              </w:rPr>
              <w:t>Kumar S</w:t>
            </w:r>
            <w:r w:rsidRPr="00E7262D">
              <w:rPr>
                <w:rFonts w:ascii="Goudy Old Style" w:hAnsi="Goudy Old Style"/>
                <w:sz w:val="24"/>
                <w:szCs w:val="24"/>
              </w:rPr>
              <w:t xml:space="preserve">, </w:t>
            </w:r>
            <w:proofErr w:type="spellStart"/>
            <w:r w:rsidRPr="00E7262D">
              <w:rPr>
                <w:rFonts w:ascii="Goudy Old Style" w:hAnsi="Goudy Old Style"/>
                <w:sz w:val="24"/>
                <w:szCs w:val="24"/>
              </w:rPr>
              <w:t>Kalloo</w:t>
            </w:r>
            <w:proofErr w:type="spellEnd"/>
            <w:r w:rsidRPr="00E7262D">
              <w:rPr>
                <w:rFonts w:ascii="Goudy Old Style" w:hAnsi="Goudy Old Style"/>
                <w:sz w:val="24"/>
                <w:szCs w:val="24"/>
              </w:rPr>
              <w:t xml:space="preserve"> D, </w:t>
            </w:r>
            <w:proofErr w:type="spellStart"/>
            <w:r w:rsidRPr="00E7262D">
              <w:rPr>
                <w:rFonts w:ascii="Goudy Old Style" w:hAnsi="Goudy Old Style"/>
                <w:sz w:val="24"/>
                <w:szCs w:val="24"/>
              </w:rPr>
              <w:t>Hirehal</w:t>
            </w:r>
            <w:proofErr w:type="spellEnd"/>
            <w:r w:rsidRPr="00E7262D">
              <w:rPr>
                <w:rFonts w:ascii="Goudy Old Style" w:hAnsi="Goudy Old Style"/>
                <w:sz w:val="24"/>
                <w:szCs w:val="24"/>
              </w:rPr>
              <w:t xml:space="preserve"> K</w:t>
            </w:r>
          </w:p>
          <w:p w14:paraId="2749D914" w14:textId="77777777" w:rsidR="003554BE" w:rsidRPr="00E7262D" w:rsidRDefault="003554BE" w:rsidP="003554BE">
            <w:pPr>
              <w:pStyle w:val="ColourfulListAccent11"/>
              <w:spacing w:before="100" w:beforeAutospacing="1" w:after="100" w:afterAutospacing="1"/>
              <w:ind w:left="567" w:hanging="567"/>
              <w:jc w:val="both"/>
              <w:rPr>
                <w:rFonts w:ascii="Goudy Old Style" w:hAnsi="Goudy Old Style"/>
                <w:sz w:val="24"/>
                <w:szCs w:val="24"/>
              </w:rPr>
            </w:pPr>
          </w:p>
          <w:p w14:paraId="57198A4A" w14:textId="13DBAE68" w:rsidR="003554BE" w:rsidRPr="00E7262D" w:rsidRDefault="003554BE" w:rsidP="00FA2A0B">
            <w:pPr>
              <w:pStyle w:val="ColourfulListAccent11"/>
              <w:numPr>
                <w:ilvl w:val="0"/>
                <w:numId w:val="40"/>
              </w:numPr>
              <w:spacing w:after="0"/>
              <w:ind w:left="567" w:hanging="567"/>
              <w:jc w:val="both"/>
              <w:rPr>
                <w:rFonts w:ascii="Goudy Old Style" w:hAnsi="Goudy Old Style"/>
                <w:sz w:val="24"/>
                <w:szCs w:val="24"/>
              </w:rPr>
            </w:pPr>
            <w:r w:rsidRPr="00E7262D">
              <w:rPr>
                <w:rFonts w:ascii="Goudy Old Style" w:hAnsi="Goudy Old Style"/>
                <w:sz w:val="24"/>
                <w:szCs w:val="24"/>
              </w:rPr>
              <w:t>Preoperative grip strength measurement and duration of hospital stay in patients undergoing total hip and knee arthroplasty.</w:t>
            </w:r>
            <w:r w:rsidR="004A6632">
              <w:rPr>
                <w:rFonts w:ascii="Goudy Old Style" w:hAnsi="Goudy Old Style"/>
                <w:sz w:val="24"/>
                <w:szCs w:val="24"/>
              </w:rPr>
              <w:t xml:space="preserve"> </w:t>
            </w:r>
            <w:r w:rsidRPr="00E7262D">
              <w:rPr>
                <w:rFonts w:ascii="Goudy Old Style" w:hAnsi="Goudy Old Style"/>
                <w:sz w:val="24"/>
                <w:szCs w:val="24"/>
              </w:rPr>
              <w:t xml:space="preserve">Eur J </w:t>
            </w:r>
            <w:proofErr w:type="spellStart"/>
            <w:r w:rsidRPr="00E7262D">
              <w:rPr>
                <w:rFonts w:ascii="Goudy Old Style" w:hAnsi="Goudy Old Style"/>
                <w:sz w:val="24"/>
                <w:szCs w:val="24"/>
              </w:rPr>
              <w:t>Orthop</w:t>
            </w:r>
            <w:proofErr w:type="spellEnd"/>
            <w:r w:rsidRPr="00E7262D">
              <w:rPr>
                <w:rFonts w:ascii="Goudy Old Style" w:hAnsi="Goudy Old Style"/>
                <w:sz w:val="24"/>
                <w:szCs w:val="24"/>
              </w:rPr>
              <w:t xml:space="preserve"> </w:t>
            </w:r>
            <w:proofErr w:type="spellStart"/>
            <w:r w:rsidRPr="00E7262D">
              <w:rPr>
                <w:rFonts w:ascii="Goudy Old Style" w:hAnsi="Goudy Old Style"/>
                <w:sz w:val="24"/>
                <w:szCs w:val="24"/>
              </w:rPr>
              <w:t>Surg</w:t>
            </w:r>
            <w:proofErr w:type="spellEnd"/>
            <w:r w:rsidRPr="00E7262D">
              <w:rPr>
                <w:rFonts w:ascii="Goudy Old Style" w:hAnsi="Goudy Old Style"/>
                <w:sz w:val="24"/>
                <w:szCs w:val="24"/>
              </w:rPr>
              <w:t xml:space="preserve"> </w:t>
            </w:r>
            <w:proofErr w:type="spellStart"/>
            <w:r w:rsidRPr="00E7262D">
              <w:rPr>
                <w:rFonts w:ascii="Goudy Old Style" w:hAnsi="Goudy Old Style"/>
                <w:sz w:val="24"/>
                <w:szCs w:val="24"/>
              </w:rPr>
              <w:t>Traumatol</w:t>
            </w:r>
            <w:proofErr w:type="spellEnd"/>
            <w:r w:rsidRPr="00E7262D">
              <w:rPr>
                <w:rFonts w:ascii="Goudy Old Style" w:hAnsi="Goudy Old Style"/>
                <w:sz w:val="24"/>
                <w:szCs w:val="24"/>
              </w:rPr>
              <w:t xml:space="preserve">. 2013 Jul;23(5):553-6. </w:t>
            </w:r>
            <w:r w:rsidRPr="00AA2B8C">
              <w:rPr>
                <w:rFonts w:ascii="Goudy Old Style" w:hAnsi="Goudy Old Style"/>
                <w:b/>
                <w:bCs/>
                <w:sz w:val="24"/>
                <w:szCs w:val="24"/>
              </w:rPr>
              <w:t>Shyam Kumar AJ</w:t>
            </w:r>
            <w:r w:rsidRPr="00E7262D">
              <w:rPr>
                <w:rFonts w:ascii="Goudy Old Style" w:hAnsi="Goudy Old Style"/>
                <w:sz w:val="24"/>
                <w:szCs w:val="24"/>
              </w:rPr>
              <w:t>, Beresford-Cleary N, Kumar P,</w:t>
            </w:r>
            <w:r w:rsidR="004A6632">
              <w:rPr>
                <w:rFonts w:ascii="Goudy Old Style" w:hAnsi="Goudy Old Style"/>
                <w:sz w:val="24"/>
                <w:szCs w:val="24"/>
              </w:rPr>
              <w:t xml:space="preserve"> </w:t>
            </w:r>
            <w:proofErr w:type="spellStart"/>
            <w:r w:rsidRPr="00E7262D">
              <w:rPr>
                <w:rFonts w:ascii="Goudy Old Style" w:hAnsi="Goudy Old Style"/>
                <w:sz w:val="24"/>
                <w:szCs w:val="24"/>
              </w:rPr>
              <w:t>Barai</w:t>
            </w:r>
            <w:proofErr w:type="spellEnd"/>
            <w:r w:rsidR="004A6632">
              <w:rPr>
                <w:rFonts w:ascii="Goudy Old Style" w:hAnsi="Goudy Old Style"/>
                <w:sz w:val="24"/>
                <w:szCs w:val="24"/>
              </w:rPr>
              <w:t xml:space="preserve"> </w:t>
            </w:r>
            <w:r w:rsidRPr="00E7262D">
              <w:rPr>
                <w:rFonts w:ascii="Goudy Old Style" w:hAnsi="Goudy Old Style"/>
                <w:sz w:val="24"/>
                <w:szCs w:val="24"/>
              </w:rPr>
              <w:t xml:space="preserve">A, </w:t>
            </w:r>
            <w:proofErr w:type="spellStart"/>
            <w:r w:rsidRPr="00E7262D">
              <w:rPr>
                <w:rFonts w:ascii="Goudy Old Style" w:hAnsi="Goudy Old Style"/>
                <w:sz w:val="24"/>
                <w:szCs w:val="24"/>
              </w:rPr>
              <w:t>Vasukutty</w:t>
            </w:r>
            <w:proofErr w:type="spellEnd"/>
            <w:r w:rsidRPr="00E7262D">
              <w:rPr>
                <w:rFonts w:ascii="Goudy Old Style" w:hAnsi="Goudy Old Style"/>
                <w:sz w:val="24"/>
                <w:szCs w:val="24"/>
              </w:rPr>
              <w:t xml:space="preserve"> N, Yasin S, Sinha A</w:t>
            </w:r>
          </w:p>
          <w:p w14:paraId="09DB114D" w14:textId="77777777" w:rsidR="003554BE" w:rsidRPr="00E7262D" w:rsidRDefault="003554BE" w:rsidP="003554BE">
            <w:pPr>
              <w:pStyle w:val="ListParagraph"/>
              <w:ind w:left="567" w:hanging="567"/>
              <w:jc w:val="both"/>
              <w:rPr>
                <w:rFonts w:ascii="Goudy Old Style" w:hAnsi="Goudy Old Style"/>
                <w:szCs w:val="24"/>
              </w:rPr>
            </w:pPr>
          </w:p>
          <w:p w14:paraId="34337756" w14:textId="7F030F62" w:rsidR="003554BE" w:rsidRPr="00E7262D" w:rsidRDefault="003554BE" w:rsidP="003554BE">
            <w:pPr>
              <w:pStyle w:val="ListParagraph"/>
              <w:numPr>
                <w:ilvl w:val="0"/>
                <w:numId w:val="40"/>
              </w:numPr>
              <w:shd w:val="clear" w:color="auto" w:fill="FFFFFF"/>
              <w:ind w:left="567" w:hanging="567"/>
              <w:jc w:val="both"/>
              <w:rPr>
                <w:rFonts w:ascii="Goudy Old Style" w:hAnsi="Goudy Old Style" w:cs="Arial"/>
                <w:color w:val="000000" w:themeColor="text1"/>
                <w:szCs w:val="24"/>
              </w:rPr>
            </w:pPr>
            <w:r w:rsidRPr="00AA2B8C">
              <w:rPr>
                <w:rStyle w:val="contribdegrees"/>
                <w:rFonts w:ascii="Goudy Old Style" w:hAnsi="Goudy Old Style" w:cs="Arial"/>
                <w:b/>
                <w:bCs/>
                <w:color w:val="000000" w:themeColor="text1"/>
                <w:szCs w:val="24"/>
              </w:rPr>
              <w:t>Shyam Kumar</w:t>
            </w:r>
            <w:r w:rsidRPr="00E7262D">
              <w:rPr>
                <w:rStyle w:val="contribdegrees"/>
                <w:rFonts w:ascii="Goudy Old Style" w:hAnsi="Goudy Old Style" w:cs="Arial"/>
                <w:color w:val="000000" w:themeColor="text1"/>
                <w:szCs w:val="24"/>
              </w:rPr>
              <w:t>,</w:t>
            </w:r>
            <w:r w:rsidR="00EA142C">
              <w:rPr>
                <w:rStyle w:val="contribdegrees"/>
                <w:rFonts w:ascii="Goudy Old Style" w:hAnsi="Goudy Old Style" w:cs="Arial"/>
                <w:color w:val="000000" w:themeColor="text1"/>
                <w:szCs w:val="24"/>
              </w:rPr>
              <w:t xml:space="preserve"> </w:t>
            </w:r>
            <w:r w:rsidRPr="00E7262D">
              <w:rPr>
                <w:rStyle w:val="contribdegrees"/>
                <w:rFonts w:ascii="Goudy Old Style" w:hAnsi="Goudy Old Style" w:cs="Arial"/>
                <w:color w:val="000000" w:themeColor="text1"/>
                <w:szCs w:val="24"/>
              </w:rPr>
              <w:t xml:space="preserve">Sophy </w:t>
            </w:r>
            <w:proofErr w:type="spellStart"/>
            <w:r w:rsidRPr="00E7262D">
              <w:rPr>
                <w:rStyle w:val="contribdegrees"/>
                <w:rFonts w:ascii="Goudy Old Style" w:hAnsi="Goudy Old Style" w:cs="Arial"/>
                <w:color w:val="000000" w:themeColor="text1"/>
                <w:szCs w:val="24"/>
              </w:rPr>
              <w:t>Rymaruk</w:t>
            </w:r>
            <w:proofErr w:type="spellEnd"/>
            <w:r w:rsidRPr="00E7262D">
              <w:rPr>
                <w:rStyle w:val="contribdegrees"/>
                <w:rFonts w:ascii="Goudy Old Style" w:hAnsi="Goudy Old Style" w:cs="Arial"/>
                <w:color w:val="000000" w:themeColor="text1"/>
                <w:szCs w:val="24"/>
              </w:rPr>
              <w:t>,</w:t>
            </w:r>
            <w:r w:rsidR="00EA142C">
              <w:rPr>
                <w:rStyle w:val="contribdegrees"/>
                <w:rFonts w:ascii="Goudy Old Style" w:hAnsi="Goudy Old Style" w:cs="Arial"/>
                <w:color w:val="000000" w:themeColor="text1"/>
                <w:szCs w:val="24"/>
              </w:rPr>
              <w:t xml:space="preserve"> </w:t>
            </w:r>
            <w:r w:rsidRPr="00E7262D">
              <w:rPr>
                <w:rStyle w:val="contribdegrees"/>
                <w:rFonts w:ascii="Goudy Old Style" w:hAnsi="Goudy Old Style" w:cs="Arial"/>
                <w:color w:val="000000" w:themeColor="text1"/>
                <w:szCs w:val="24"/>
              </w:rPr>
              <w:t xml:space="preserve">David Stanley. </w:t>
            </w:r>
            <w:r w:rsidRPr="00E7262D">
              <w:rPr>
                <w:rFonts w:ascii="Goudy Old Style" w:hAnsi="Goudy Old Style" w:cs="Arial"/>
                <w:color w:val="000000" w:themeColor="text1"/>
                <w:szCs w:val="24"/>
              </w:rPr>
              <w:t xml:space="preserve">Pin Disassembly of the </w:t>
            </w:r>
            <w:r w:rsidR="00EA142C" w:rsidRPr="00E7262D">
              <w:rPr>
                <w:rFonts w:ascii="Goudy Old Style" w:hAnsi="Goudy Old Style" w:cs="Arial"/>
                <w:color w:val="000000" w:themeColor="text1"/>
                <w:szCs w:val="24"/>
              </w:rPr>
              <w:t>Conrad</w:t>
            </w:r>
            <w:r w:rsidRPr="00E7262D">
              <w:rPr>
                <w:rFonts w:ascii="Goudy Old Style" w:hAnsi="Goudy Old Style" w:cs="Arial"/>
                <w:color w:val="000000" w:themeColor="text1"/>
                <w:szCs w:val="24"/>
              </w:rPr>
              <w:t xml:space="preserve">-Morrey Total Elbow Replacement: Failure Mechanism and Risk Factors </w:t>
            </w:r>
            <w:r w:rsidRPr="00E7262D">
              <w:rPr>
                <w:rFonts w:ascii="Goudy Old Style" w:hAnsi="Goudy Old Style"/>
                <w:color w:val="000000" w:themeColor="text1"/>
                <w:szCs w:val="24"/>
                <w:shd w:val="clear" w:color="auto" w:fill="FFFFFF"/>
              </w:rPr>
              <w:t>July 2012,</w:t>
            </w:r>
            <w:r w:rsidR="00EA142C">
              <w:rPr>
                <w:rFonts w:ascii="Goudy Old Style" w:hAnsi="Goudy Old Style"/>
                <w:color w:val="000000" w:themeColor="text1"/>
                <w:szCs w:val="24"/>
                <w:shd w:val="clear" w:color="auto" w:fill="FFFFFF"/>
              </w:rPr>
              <w:t xml:space="preserve"> </w:t>
            </w:r>
            <w:hyperlink r:id="rId10" w:history="1">
              <w:r w:rsidRPr="00E7262D">
                <w:rPr>
                  <w:rStyle w:val="sr-only"/>
                  <w:rFonts w:ascii="Goudy Old Style" w:hAnsi="Goudy Old Style"/>
                  <w:color w:val="000000" w:themeColor="text1"/>
                  <w:szCs w:val="24"/>
                  <w:bdr w:val="none" w:sz="0" w:space="0" w:color="auto" w:frame="1"/>
                </w:rPr>
                <w:t>Volume</w:t>
              </w:r>
              <w:r w:rsidR="00EA142C">
                <w:rPr>
                  <w:rStyle w:val="sr-only"/>
                  <w:rFonts w:ascii="Goudy Old Style" w:hAnsi="Goudy Old Style"/>
                  <w:color w:val="000000" w:themeColor="text1"/>
                  <w:szCs w:val="24"/>
                  <w:bdr w:val="none" w:sz="0" w:space="0" w:color="auto" w:frame="1"/>
                </w:rPr>
                <w:t xml:space="preserve"> </w:t>
              </w:r>
              <w:r w:rsidRPr="00E7262D">
                <w:rPr>
                  <w:rStyle w:val="Hyperlink"/>
                  <w:rFonts w:ascii="Goudy Old Style" w:hAnsi="Goudy Old Style"/>
                  <w:color w:val="000000" w:themeColor="text1"/>
                  <w:szCs w:val="24"/>
                  <w:u w:val="none"/>
                </w:rPr>
                <w:t>4</w:t>
              </w:r>
              <w:r w:rsidR="00EA142C">
                <w:rPr>
                  <w:rStyle w:val="Hyperlink"/>
                  <w:rFonts w:ascii="Goudy Old Style" w:hAnsi="Goudy Old Style"/>
                  <w:color w:val="000000" w:themeColor="text1"/>
                  <w:szCs w:val="24"/>
                  <w:u w:val="none"/>
                </w:rPr>
                <w:t xml:space="preserve"> </w:t>
              </w:r>
              <w:r w:rsidRPr="00E7262D">
                <w:rPr>
                  <w:rStyle w:val="Hyperlink"/>
                  <w:rFonts w:ascii="Goudy Old Style" w:hAnsi="Goudy Old Style"/>
                  <w:color w:val="000000" w:themeColor="text1"/>
                  <w:szCs w:val="24"/>
                  <w:u w:val="none"/>
                </w:rPr>
                <w:t>(</w:t>
              </w:r>
              <w:r w:rsidRPr="00E7262D">
                <w:rPr>
                  <w:rStyle w:val="sr-only"/>
                  <w:rFonts w:ascii="Goudy Old Style" w:hAnsi="Goudy Old Style"/>
                  <w:color w:val="000000" w:themeColor="text1"/>
                  <w:szCs w:val="24"/>
                  <w:bdr w:val="none" w:sz="0" w:space="0" w:color="auto" w:frame="1"/>
                </w:rPr>
                <w:t>Issue</w:t>
              </w:r>
              <w:r w:rsidR="00EA142C">
                <w:rPr>
                  <w:rStyle w:val="sr-only"/>
                  <w:rFonts w:ascii="Goudy Old Style" w:hAnsi="Goudy Old Style"/>
                  <w:color w:val="000000" w:themeColor="text1"/>
                  <w:szCs w:val="24"/>
                  <w:bdr w:val="none" w:sz="0" w:space="0" w:color="auto" w:frame="1"/>
                </w:rPr>
                <w:t xml:space="preserve"> </w:t>
              </w:r>
              <w:r w:rsidRPr="00E7262D">
                <w:rPr>
                  <w:rStyle w:val="Hyperlink"/>
                  <w:rFonts w:ascii="Goudy Old Style" w:hAnsi="Goudy Old Style"/>
                  <w:color w:val="000000" w:themeColor="text1"/>
                  <w:szCs w:val="24"/>
                  <w:u w:val="none"/>
                </w:rPr>
                <w:t>3)</w:t>
              </w:r>
            </w:hyperlink>
            <w:r w:rsidRPr="00E7262D">
              <w:rPr>
                <w:rStyle w:val="sr-only"/>
                <w:rFonts w:ascii="Goudy Old Style" w:hAnsi="Goudy Old Style"/>
                <w:color w:val="000000" w:themeColor="text1"/>
                <w:szCs w:val="24"/>
                <w:bdr w:val="none" w:sz="0" w:space="0" w:color="auto" w:frame="1"/>
                <w:shd w:val="clear" w:color="auto" w:fill="FFFFFF"/>
              </w:rPr>
              <w:t>Pages</w:t>
            </w:r>
            <w:r w:rsidRPr="00E7262D">
              <w:rPr>
                <w:rFonts w:ascii="Goudy Old Style" w:hAnsi="Goudy Old Style"/>
                <w:color w:val="000000" w:themeColor="text1"/>
                <w:szCs w:val="24"/>
                <w:shd w:val="clear" w:color="auto" w:fill="FFFFFF"/>
              </w:rPr>
              <w:t>, p.214</w:t>
            </w:r>
            <w:r w:rsidR="00EA142C">
              <w:rPr>
                <w:rFonts w:ascii="Goudy Old Style" w:hAnsi="Goudy Old Style"/>
                <w:color w:val="000000" w:themeColor="text1"/>
                <w:szCs w:val="24"/>
                <w:shd w:val="clear" w:color="auto" w:fill="FFFFFF"/>
              </w:rPr>
              <w:t xml:space="preserve"> t</w:t>
            </w:r>
            <w:r w:rsidRPr="00E7262D">
              <w:rPr>
                <w:rStyle w:val="sr-only"/>
                <w:rFonts w:ascii="Goudy Old Style" w:hAnsi="Goudy Old Style"/>
                <w:color w:val="000000" w:themeColor="text1"/>
                <w:szCs w:val="24"/>
                <w:bdr w:val="none" w:sz="0" w:space="0" w:color="auto" w:frame="1"/>
                <w:shd w:val="clear" w:color="auto" w:fill="FFFFFF"/>
              </w:rPr>
              <w:t>o</w:t>
            </w:r>
            <w:r w:rsidR="00EA142C">
              <w:rPr>
                <w:rStyle w:val="sr-only"/>
                <w:rFonts w:ascii="Goudy Old Style" w:hAnsi="Goudy Old Style"/>
                <w:color w:val="000000" w:themeColor="text1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EA142C">
              <w:rPr>
                <w:rFonts w:ascii="Goudy Old Style" w:hAnsi="Goudy Old Style"/>
                <w:color w:val="000000" w:themeColor="text1"/>
                <w:szCs w:val="24"/>
                <w:shd w:val="clear" w:color="auto" w:fill="FFFFFF"/>
              </w:rPr>
              <w:t xml:space="preserve">– </w:t>
            </w:r>
            <w:r w:rsidRPr="00E7262D">
              <w:rPr>
                <w:rFonts w:ascii="Goudy Old Style" w:hAnsi="Goudy Old Style"/>
                <w:color w:val="000000" w:themeColor="text1"/>
                <w:szCs w:val="24"/>
                <w:shd w:val="clear" w:color="auto" w:fill="FFFFFF"/>
              </w:rPr>
              <w:t>218</w:t>
            </w:r>
            <w:r w:rsidR="00EA142C">
              <w:rPr>
                <w:rFonts w:ascii="Goudy Old Style" w:hAnsi="Goudy Old Style"/>
                <w:color w:val="000000" w:themeColor="text1"/>
                <w:szCs w:val="24"/>
                <w:shd w:val="clear" w:color="auto" w:fill="FFFFFF"/>
              </w:rPr>
              <w:t xml:space="preserve"> </w:t>
            </w:r>
            <w:r w:rsidRPr="00E7262D">
              <w:rPr>
                <w:rStyle w:val="journal-title"/>
                <w:rFonts w:ascii="Goudy Old Style" w:hAnsi="Goudy Old Style"/>
                <w:color w:val="000000" w:themeColor="text1"/>
                <w:szCs w:val="24"/>
                <w:shd w:val="clear" w:color="auto" w:fill="FFFFFF"/>
              </w:rPr>
              <w:t>-</w:t>
            </w:r>
            <w:r w:rsidR="00EA142C">
              <w:rPr>
                <w:rStyle w:val="journal-title"/>
                <w:rFonts w:ascii="Goudy Old Style" w:hAnsi="Goudy Old Style"/>
                <w:color w:val="000000" w:themeColor="text1"/>
                <w:szCs w:val="24"/>
                <w:shd w:val="clear" w:color="auto" w:fill="FFFFFF"/>
              </w:rPr>
              <w:t xml:space="preserve"> </w:t>
            </w:r>
            <w:hyperlink r:id="rId11" w:history="1">
              <w:r w:rsidRPr="00E7262D">
                <w:rPr>
                  <w:rStyle w:val="Hyperlink"/>
                  <w:rFonts w:ascii="Goudy Old Style" w:hAnsi="Goudy Old Style"/>
                  <w:color w:val="000000" w:themeColor="text1"/>
                  <w:szCs w:val="24"/>
                  <w:u w:val="none"/>
                </w:rPr>
                <w:t>Shoulder &amp; Elbow</w:t>
              </w:r>
            </w:hyperlink>
          </w:p>
          <w:p w14:paraId="3575F935" w14:textId="77777777" w:rsidR="003554BE" w:rsidRPr="00E7262D" w:rsidRDefault="003554BE" w:rsidP="003554BE">
            <w:pPr>
              <w:ind w:left="567" w:hanging="567"/>
              <w:jc w:val="both"/>
              <w:rPr>
                <w:rFonts w:ascii="Goudy Old Style" w:hAnsi="Goudy Old Style"/>
                <w:szCs w:val="24"/>
              </w:rPr>
            </w:pPr>
          </w:p>
          <w:p w14:paraId="09E62D5D" w14:textId="33722FD8" w:rsidR="003554BE" w:rsidRPr="00E7262D" w:rsidRDefault="003554BE" w:rsidP="003554BE">
            <w:pPr>
              <w:pStyle w:val="Title1"/>
              <w:numPr>
                <w:ilvl w:val="0"/>
                <w:numId w:val="40"/>
              </w:numPr>
              <w:shd w:val="clear" w:color="auto" w:fill="FFFFFF"/>
              <w:spacing w:before="0" w:beforeAutospacing="0" w:after="0" w:afterAutospacing="0" w:line="180" w:lineRule="atLeast"/>
              <w:ind w:left="567" w:hanging="567"/>
              <w:jc w:val="both"/>
              <w:rPr>
                <w:rFonts w:ascii="Goudy Old Style" w:hAnsi="Goudy Old Style" w:cs="Arial"/>
              </w:rPr>
            </w:pPr>
            <w:r w:rsidRPr="00E7262D">
              <w:rPr>
                <w:rFonts w:ascii="Goudy Old Style" w:hAnsi="Goudy Old Style" w:cs="Arial"/>
                <w:b/>
              </w:rPr>
              <w:t>Kumar S</w:t>
            </w:r>
            <w:r w:rsidRPr="00E7262D">
              <w:rPr>
                <w:rFonts w:ascii="Goudy Old Style" w:hAnsi="Goudy Old Style" w:cs="Arial"/>
              </w:rPr>
              <w:t xml:space="preserve">, Stanley D, Burke NG, </w:t>
            </w:r>
            <w:proofErr w:type="spellStart"/>
            <w:r w:rsidRPr="00E7262D">
              <w:rPr>
                <w:rFonts w:ascii="Goudy Old Style" w:hAnsi="Goudy Old Style" w:cs="Arial"/>
              </w:rPr>
              <w:t>Mullett</w:t>
            </w:r>
            <w:proofErr w:type="spellEnd"/>
            <w:r w:rsidRPr="00E7262D">
              <w:rPr>
                <w:rFonts w:ascii="Goudy Old Style" w:hAnsi="Goudy Old Style" w:cs="Arial"/>
              </w:rPr>
              <w:t xml:space="preserve"> H.</w:t>
            </w:r>
            <w:r w:rsidRPr="00E7262D">
              <w:rPr>
                <w:rFonts w:ascii="Goudy Old Style" w:hAnsi="Goudy Old Style"/>
              </w:rPr>
              <w:t xml:space="preserve"> </w:t>
            </w:r>
            <w:r w:rsidRPr="00E7262D">
              <w:rPr>
                <w:rFonts w:ascii="Goudy Old Style" w:hAnsi="Goudy Old Style" w:cs="Arial"/>
              </w:rPr>
              <w:t>Tennis elbow.</w:t>
            </w:r>
            <w:r w:rsidRPr="00E7262D">
              <w:rPr>
                <w:rStyle w:val="jrnl"/>
                <w:rFonts w:ascii="Goudy Old Style" w:hAnsi="Goudy Old Style" w:cs="Arial"/>
              </w:rPr>
              <w:t xml:space="preserve"> Ann R Coll </w:t>
            </w:r>
            <w:proofErr w:type="spellStart"/>
            <w:r w:rsidRPr="00E7262D">
              <w:rPr>
                <w:rStyle w:val="jrnl"/>
                <w:rFonts w:ascii="Goudy Old Style" w:hAnsi="Goudy Old Style" w:cs="Arial"/>
              </w:rPr>
              <w:t>Surg</w:t>
            </w:r>
            <w:proofErr w:type="spellEnd"/>
            <w:r w:rsidRPr="00E7262D">
              <w:rPr>
                <w:rStyle w:val="jrnl"/>
                <w:rFonts w:ascii="Goudy Old Style" w:hAnsi="Goudy Old Style" w:cs="Arial"/>
              </w:rPr>
              <w:t xml:space="preserve"> Engl</w:t>
            </w:r>
            <w:r w:rsidRPr="00E7262D">
              <w:rPr>
                <w:rFonts w:ascii="Goudy Old Style" w:hAnsi="Goudy Old Style" w:cs="Arial"/>
              </w:rPr>
              <w:t>. 2011 Sep;</w:t>
            </w:r>
            <w:r w:rsidR="00EA142C">
              <w:rPr>
                <w:rFonts w:ascii="Goudy Old Style" w:hAnsi="Goudy Old Style" w:cs="Arial"/>
              </w:rPr>
              <w:t xml:space="preserve"> </w:t>
            </w:r>
            <w:r w:rsidRPr="00E7262D">
              <w:rPr>
                <w:rFonts w:ascii="Goudy Old Style" w:hAnsi="Goudy Old Style" w:cs="Arial"/>
              </w:rPr>
              <w:t>93(6):432-6.</w:t>
            </w:r>
          </w:p>
          <w:p w14:paraId="5E670AB8" w14:textId="77777777" w:rsidR="003554BE" w:rsidRPr="00E7262D" w:rsidRDefault="003554BE" w:rsidP="003554BE">
            <w:pPr>
              <w:ind w:left="567" w:hanging="567"/>
              <w:jc w:val="both"/>
              <w:rPr>
                <w:rFonts w:ascii="Goudy Old Style" w:hAnsi="Goudy Old Style" w:cs="Arial"/>
                <w:b/>
                <w:caps/>
                <w:szCs w:val="24"/>
              </w:rPr>
            </w:pPr>
          </w:p>
          <w:p w14:paraId="32132F0E" w14:textId="77777777" w:rsidR="003554BE" w:rsidRPr="00E7262D" w:rsidRDefault="003554BE" w:rsidP="003554BE">
            <w:pPr>
              <w:pStyle w:val="ColourfulListAccent11"/>
              <w:numPr>
                <w:ilvl w:val="0"/>
                <w:numId w:val="40"/>
              </w:numPr>
              <w:ind w:left="567" w:hanging="567"/>
              <w:jc w:val="both"/>
              <w:rPr>
                <w:rFonts w:ascii="Goudy Old Style" w:hAnsi="Goudy Old Style" w:cs="Arial"/>
                <w:sz w:val="24"/>
                <w:szCs w:val="24"/>
              </w:rPr>
            </w:pPr>
            <w:r w:rsidRPr="00E7262D">
              <w:rPr>
                <w:rFonts w:ascii="Goudy Old Style" w:hAnsi="Goudy Old Style" w:cs="Arial"/>
                <w:sz w:val="24"/>
                <w:szCs w:val="24"/>
              </w:rPr>
              <w:t xml:space="preserve">Parmar V. </w:t>
            </w:r>
            <w:r w:rsidRPr="00E7262D">
              <w:rPr>
                <w:rFonts w:ascii="Goudy Old Style" w:hAnsi="Goudy Old Style" w:cs="Arial"/>
                <w:b/>
                <w:sz w:val="24"/>
                <w:szCs w:val="24"/>
              </w:rPr>
              <w:t>Kumar S</w:t>
            </w:r>
            <w:r w:rsidRPr="00E7262D">
              <w:rPr>
                <w:rFonts w:ascii="Goudy Old Style" w:hAnsi="Goudy Old Style" w:cs="Arial"/>
                <w:sz w:val="24"/>
                <w:szCs w:val="24"/>
              </w:rPr>
              <w:t xml:space="preserve">, Harper W. The importance of surgical education in the accuracy of implant placement during hip fracture fixation. Journal of Orthopaedics and </w:t>
            </w:r>
            <w:proofErr w:type="gramStart"/>
            <w:r w:rsidRPr="00E7262D">
              <w:rPr>
                <w:rFonts w:ascii="Goudy Old Style" w:hAnsi="Goudy Old Style" w:cs="Arial"/>
                <w:sz w:val="24"/>
                <w:szCs w:val="24"/>
              </w:rPr>
              <w:t>Traumatology..</w:t>
            </w:r>
            <w:proofErr w:type="gramEnd"/>
            <w:r w:rsidRPr="00E7262D">
              <w:rPr>
                <w:rFonts w:ascii="Goudy Old Style" w:hAnsi="Goudy Old Style" w:cs="Arial"/>
                <w:sz w:val="24"/>
                <w:szCs w:val="24"/>
              </w:rPr>
              <w:t xml:space="preserve"> 2009; 2(10):59-61</w:t>
            </w:r>
          </w:p>
          <w:p w14:paraId="2500E961" w14:textId="77777777" w:rsidR="003554BE" w:rsidRPr="00E7262D" w:rsidRDefault="003554BE" w:rsidP="003554BE">
            <w:pPr>
              <w:pStyle w:val="BodyText"/>
              <w:numPr>
                <w:ilvl w:val="0"/>
                <w:numId w:val="40"/>
              </w:numPr>
              <w:spacing w:line="280" w:lineRule="exact"/>
              <w:ind w:left="567" w:hanging="567"/>
              <w:jc w:val="both"/>
              <w:rPr>
                <w:rFonts w:ascii="Goudy Old Style" w:hAnsi="Goudy Old Style" w:cs="Arial"/>
                <w:sz w:val="24"/>
                <w:szCs w:val="24"/>
              </w:rPr>
            </w:pPr>
            <w:r w:rsidRPr="00E7262D">
              <w:rPr>
                <w:rFonts w:ascii="Goudy Old Style" w:hAnsi="Goudy Old Style" w:cs="Arial"/>
                <w:b/>
                <w:sz w:val="24"/>
                <w:szCs w:val="24"/>
              </w:rPr>
              <w:t>AJ Shyam Kumar</w:t>
            </w:r>
            <w:r w:rsidRPr="00E7262D">
              <w:rPr>
                <w:rFonts w:ascii="Goudy Old Style" w:hAnsi="Goudy Old Style" w:cs="Arial"/>
                <w:sz w:val="24"/>
                <w:szCs w:val="24"/>
              </w:rPr>
              <w:t xml:space="preserve">, V Parmar, S Kolpattil, S </w:t>
            </w:r>
            <w:proofErr w:type="spellStart"/>
            <w:r w:rsidRPr="00E7262D">
              <w:rPr>
                <w:rFonts w:ascii="Goudy Old Style" w:hAnsi="Goudy Old Style" w:cs="Arial"/>
                <w:sz w:val="24"/>
                <w:szCs w:val="24"/>
              </w:rPr>
              <w:t>Humad</w:t>
            </w:r>
            <w:proofErr w:type="spellEnd"/>
            <w:r w:rsidRPr="00E7262D">
              <w:rPr>
                <w:rFonts w:ascii="Goudy Old Style" w:hAnsi="Goudy Old Style" w:cs="Arial"/>
                <w:sz w:val="24"/>
                <w:szCs w:val="24"/>
              </w:rPr>
              <w:t>, S Williams, WM Harper. Significance of hip rotation on measurement of 'Tip Apex Distance' during fixation of extracapsular proximal femoral fractures. Injury,38 (7): 792-796, Jul 2007</w:t>
            </w:r>
          </w:p>
          <w:p w14:paraId="2F05F80B" w14:textId="77777777" w:rsidR="003554BE" w:rsidRPr="00E7262D" w:rsidRDefault="003554BE" w:rsidP="003554BE">
            <w:pPr>
              <w:pStyle w:val="BodyText"/>
              <w:spacing w:line="280" w:lineRule="exact"/>
              <w:ind w:left="567" w:hanging="567"/>
              <w:jc w:val="both"/>
              <w:rPr>
                <w:rFonts w:ascii="Goudy Old Style" w:hAnsi="Goudy Old Style" w:cs="Arial"/>
                <w:sz w:val="24"/>
                <w:szCs w:val="24"/>
              </w:rPr>
            </w:pPr>
          </w:p>
          <w:p w14:paraId="1309949E" w14:textId="77777777" w:rsidR="003554BE" w:rsidRPr="00E7262D" w:rsidRDefault="003554BE" w:rsidP="003554BE">
            <w:pPr>
              <w:pStyle w:val="BodyText"/>
              <w:numPr>
                <w:ilvl w:val="0"/>
                <w:numId w:val="40"/>
              </w:numPr>
              <w:spacing w:line="280" w:lineRule="exact"/>
              <w:ind w:left="567" w:hanging="567"/>
              <w:jc w:val="both"/>
              <w:rPr>
                <w:rFonts w:ascii="Goudy Old Style" w:hAnsi="Goudy Old Style" w:cs="Arial"/>
                <w:sz w:val="24"/>
                <w:szCs w:val="24"/>
              </w:rPr>
            </w:pPr>
            <w:r w:rsidRPr="00E7262D">
              <w:rPr>
                <w:rFonts w:ascii="Goudy Old Style" w:hAnsi="Goudy Old Style" w:cs="Arial"/>
                <w:b/>
                <w:sz w:val="24"/>
                <w:szCs w:val="24"/>
              </w:rPr>
              <w:t>Shyam Kumar AJ</w:t>
            </w:r>
            <w:r w:rsidRPr="00E7262D">
              <w:rPr>
                <w:rFonts w:ascii="Goudy Old Style" w:hAnsi="Goudy Old Style" w:cs="Arial"/>
                <w:sz w:val="24"/>
                <w:szCs w:val="24"/>
              </w:rPr>
              <w:t>, Parmar V, Bankart J, Williams SC, Harper WM</w:t>
            </w:r>
            <w:r w:rsidRPr="00E7262D">
              <w:rPr>
                <w:rFonts w:ascii="Goudy Old Style" w:hAnsi="Goudy Old Style" w:cs="Arial"/>
                <w:color w:val="0033CC"/>
                <w:sz w:val="24"/>
                <w:szCs w:val="24"/>
              </w:rPr>
              <w:t xml:space="preserve">.  </w:t>
            </w:r>
            <w:r w:rsidRPr="00E7262D">
              <w:rPr>
                <w:rFonts w:ascii="Goudy Old Style" w:hAnsi="Goudy Old Style" w:cs="Arial"/>
                <w:sz w:val="24"/>
                <w:szCs w:val="24"/>
              </w:rPr>
              <w:t xml:space="preserve">Comparison of accuracy of lag screw placement in </w:t>
            </w:r>
            <w:proofErr w:type="spellStart"/>
            <w:r w:rsidRPr="00E7262D">
              <w:rPr>
                <w:rFonts w:ascii="Goudy Old Style" w:hAnsi="Goudy Old Style" w:cs="Arial"/>
                <w:sz w:val="24"/>
                <w:szCs w:val="24"/>
              </w:rPr>
              <w:t>cephalocondylic</w:t>
            </w:r>
            <w:proofErr w:type="spellEnd"/>
            <w:r w:rsidRPr="00E7262D">
              <w:rPr>
                <w:rFonts w:ascii="Goudy Old Style" w:hAnsi="Goudy Old Style" w:cs="Arial"/>
                <w:sz w:val="24"/>
                <w:szCs w:val="24"/>
              </w:rPr>
              <w:t xml:space="preserve"> nails and sliding hip screw plate </w:t>
            </w:r>
            <w:r w:rsidRPr="00E7262D">
              <w:rPr>
                <w:rFonts w:ascii="Goudy Old Style" w:hAnsi="Goudy Old Style" w:cs="Arial"/>
                <w:sz w:val="24"/>
                <w:szCs w:val="24"/>
              </w:rPr>
              <w:lastRenderedPageBreak/>
              <w:t xml:space="preserve">fixation for extracapsular fractures of the neck of femur. Int </w:t>
            </w:r>
            <w:proofErr w:type="spellStart"/>
            <w:r w:rsidRPr="00E7262D">
              <w:rPr>
                <w:rFonts w:ascii="Goudy Old Style" w:hAnsi="Goudy Old Style" w:cs="Arial"/>
                <w:sz w:val="24"/>
                <w:szCs w:val="24"/>
              </w:rPr>
              <w:t>Orthop</w:t>
            </w:r>
            <w:proofErr w:type="spellEnd"/>
            <w:r w:rsidRPr="00E7262D">
              <w:rPr>
                <w:rFonts w:ascii="Goudy Old Style" w:hAnsi="Goudy Old Style" w:cs="Arial"/>
                <w:sz w:val="24"/>
                <w:szCs w:val="24"/>
              </w:rPr>
              <w:t>. 2006 Oct;30(5):320-4</w:t>
            </w:r>
          </w:p>
          <w:p w14:paraId="719723F9" w14:textId="77777777" w:rsidR="003554BE" w:rsidRPr="00E7262D" w:rsidRDefault="003554BE" w:rsidP="003554BE">
            <w:pPr>
              <w:pStyle w:val="BodyText"/>
              <w:spacing w:line="280" w:lineRule="exact"/>
              <w:ind w:left="567" w:hanging="567"/>
              <w:jc w:val="both"/>
              <w:rPr>
                <w:rFonts w:ascii="Goudy Old Style" w:hAnsi="Goudy Old Style" w:cs="Arial"/>
                <w:sz w:val="24"/>
                <w:szCs w:val="24"/>
              </w:rPr>
            </w:pPr>
          </w:p>
          <w:p w14:paraId="4E4BF899" w14:textId="77777777" w:rsidR="003554BE" w:rsidRPr="00E7262D" w:rsidRDefault="003554BE" w:rsidP="003554BE">
            <w:pPr>
              <w:pStyle w:val="BodyText"/>
              <w:numPr>
                <w:ilvl w:val="0"/>
                <w:numId w:val="40"/>
              </w:numPr>
              <w:spacing w:line="280" w:lineRule="exact"/>
              <w:ind w:left="567" w:hanging="567"/>
              <w:jc w:val="both"/>
              <w:rPr>
                <w:rFonts w:ascii="Goudy Old Style" w:hAnsi="Goudy Old Style" w:cs="Arial"/>
                <w:sz w:val="24"/>
                <w:szCs w:val="24"/>
              </w:rPr>
            </w:pPr>
            <w:proofErr w:type="spellStart"/>
            <w:r w:rsidRPr="00E7262D">
              <w:rPr>
                <w:rFonts w:ascii="Goudy Old Style" w:hAnsi="Goudy Old Style" w:cs="Arial"/>
                <w:bCs/>
                <w:sz w:val="24"/>
                <w:szCs w:val="24"/>
                <w:lang w:val="es-ES_tradnl"/>
              </w:rPr>
              <w:t>Parmar</w:t>
            </w:r>
            <w:proofErr w:type="spellEnd"/>
            <w:r w:rsidRPr="00E7262D">
              <w:rPr>
                <w:rFonts w:ascii="Goudy Old Style" w:hAnsi="Goudy Old Style" w:cs="Arial"/>
                <w:bCs/>
                <w:sz w:val="24"/>
                <w:szCs w:val="24"/>
                <w:lang w:val="es-ES_tradnl"/>
              </w:rPr>
              <w:t xml:space="preserve"> VN, </w:t>
            </w:r>
            <w:proofErr w:type="spellStart"/>
            <w:r w:rsidRPr="00E7262D">
              <w:rPr>
                <w:rFonts w:ascii="Goudy Old Style" w:hAnsi="Goudy Old Style" w:cs="Arial"/>
                <w:b/>
                <w:bCs/>
                <w:sz w:val="24"/>
                <w:szCs w:val="24"/>
                <w:lang w:val="es-ES_tradnl"/>
              </w:rPr>
              <w:t>Kumar</w:t>
            </w:r>
            <w:proofErr w:type="spellEnd"/>
            <w:r w:rsidRPr="00E7262D">
              <w:rPr>
                <w:rFonts w:ascii="Goudy Old Style" w:hAnsi="Goudy Old Style" w:cs="Arial"/>
                <w:b/>
                <w:bCs/>
                <w:sz w:val="24"/>
                <w:szCs w:val="24"/>
                <w:lang w:val="es-ES_tradnl"/>
              </w:rPr>
              <w:t xml:space="preserve"> AJS</w:t>
            </w:r>
            <w:r w:rsidRPr="00E7262D">
              <w:rPr>
                <w:rFonts w:ascii="Goudy Old Style" w:hAnsi="Goudy Old Style" w:cs="Arial"/>
                <w:bCs/>
                <w:sz w:val="24"/>
                <w:szCs w:val="24"/>
                <w:lang w:val="es-ES_tradnl"/>
              </w:rPr>
              <w:t xml:space="preserve">, </w:t>
            </w:r>
            <w:proofErr w:type="spellStart"/>
            <w:r w:rsidRPr="00E7262D">
              <w:rPr>
                <w:rFonts w:ascii="Goudy Old Style" w:hAnsi="Goudy Old Style" w:cs="Arial"/>
                <w:bCs/>
                <w:sz w:val="24"/>
                <w:szCs w:val="24"/>
                <w:lang w:val="es-ES_tradnl"/>
              </w:rPr>
              <w:t>Harper</w:t>
            </w:r>
            <w:proofErr w:type="spellEnd"/>
            <w:r w:rsidRPr="00E7262D">
              <w:rPr>
                <w:rFonts w:ascii="Goudy Old Style" w:hAnsi="Goudy Old Style" w:cs="Arial"/>
                <w:bCs/>
                <w:sz w:val="24"/>
                <w:szCs w:val="24"/>
                <w:lang w:val="es-ES_tradnl"/>
              </w:rPr>
              <w:t xml:space="preserve"> WM. </w:t>
            </w:r>
            <w:r w:rsidRPr="00E7262D">
              <w:rPr>
                <w:rFonts w:ascii="Goudy Old Style" w:hAnsi="Goudy Old Style" w:cs="Arial"/>
                <w:bCs/>
                <w:sz w:val="24"/>
                <w:szCs w:val="24"/>
              </w:rPr>
              <w:t xml:space="preserve">Methods of Quantification of Lag Screw Placement within the Femoral Head during Fracture Fixation. </w:t>
            </w:r>
            <w:r w:rsidRPr="00E7262D">
              <w:rPr>
                <w:rFonts w:ascii="Goudy Old Style" w:hAnsi="Goudy Old Style" w:cs="Arial"/>
                <w:sz w:val="24"/>
                <w:szCs w:val="24"/>
              </w:rPr>
              <w:t xml:space="preserve">Acta </w:t>
            </w:r>
            <w:proofErr w:type="spellStart"/>
            <w:r w:rsidRPr="00E7262D">
              <w:rPr>
                <w:rFonts w:ascii="Goudy Old Style" w:hAnsi="Goudy Old Style" w:cs="Arial"/>
                <w:sz w:val="24"/>
                <w:szCs w:val="24"/>
              </w:rPr>
              <w:t>Orthop</w:t>
            </w:r>
            <w:proofErr w:type="spellEnd"/>
            <w:r w:rsidRPr="00E7262D">
              <w:rPr>
                <w:rFonts w:ascii="Goudy Old Style" w:hAnsi="Goudy Old Style" w:cs="Arial"/>
                <w:sz w:val="24"/>
                <w:szCs w:val="24"/>
              </w:rPr>
              <w:t xml:space="preserve"> Belg. 2005 Jun;71(3):260-3</w:t>
            </w:r>
          </w:p>
          <w:p w14:paraId="538CEA36" w14:textId="77777777" w:rsidR="003554BE" w:rsidRPr="00E7262D" w:rsidRDefault="003554BE" w:rsidP="003554BE">
            <w:pPr>
              <w:pStyle w:val="BodyText"/>
              <w:spacing w:line="280" w:lineRule="exact"/>
              <w:ind w:left="567" w:hanging="567"/>
              <w:jc w:val="both"/>
              <w:rPr>
                <w:rFonts w:ascii="Goudy Old Style" w:hAnsi="Goudy Old Style" w:cs="Arial"/>
                <w:sz w:val="24"/>
                <w:szCs w:val="24"/>
              </w:rPr>
            </w:pPr>
          </w:p>
          <w:p w14:paraId="6001F148" w14:textId="77777777" w:rsidR="003554BE" w:rsidRPr="00E7262D" w:rsidRDefault="003554BE" w:rsidP="003554BE">
            <w:pPr>
              <w:pStyle w:val="BodyText"/>
              <w:numPr>
                <w:ilvl w:val="0"/>
                <w:numId w:val="40"/>
              </w:numPr>
              <w:spacing w:line="280" w:lineRule="exact"/>
              <w:ind w:left="567" w:hanging="567"/>
              <w:jc w:val="both"/>
              <w:rPr>
                <w:rFonts w:ascii="Goudy Old Style" w:hAnsi="Goudy Old Style" w:cs="Arial"/>
                <w:sz w:val="24"/>
                <w:szCs w:val="24"/>
              </w:rPr>
            </w:pPr>
            <w:r w:rsidRPr="00E7262D">
              <w:rPr>
                <w:rFonts w:ascii="Goudy Old Style" w:hAnsi="Goudy Old Style" w:cs="Arial"/>
                <w:b/>
                <w:sz w:val="24"/>
                <w:szCs w:val="24"/>
              </w:rPr>
              <w:t>A J Shyam Kumar,</w:t>
            </w:r>
            <w:r w:rsidRPr="00E7262D">
              <w:rPr>
                <w:rFonts w:ascii="Goudy Old Style" w:hAnsi="Goudy Old Style" w:cs="Arial"/>
                <w:sz w:val="24"/>
                <w:szCs w:val="24"/>
              </w:rPr>
              <w:t xml:space="preserve"> V Parmar, S Ahmed, S Kar, W M Harper. A Study of grip endurance and strength in different elbow positions. </w:t>
            </w:r>
            <w:r w:rsidRPr="00E7262D">
              <w:rPr>
                <w:rFonts w:ascii="Goudy Old Style" w:hAnsi="Goudy Old Style" w:cs="Arial"/>
                <w:sz w:val="24"/>
                <w:szCs w:val="24"/>
                <w:lang w:eastAsia="en-GB"/>
              </w:rPr>
              <w:t xml:space="preserve">J </w:t>
            </w:r>
            <w:proofErr w:type="spellStart"/>
            <w:r w:rsidRPr="00E7262D">
              <w:rPr>
                <w:rFonts w:ascii="Goudy Old Style" w:hAnsi="Goudy Old Style" w:cs="Arial"/>
                <w:sz w:val="24"/>
                <w:szCs w:val="24"/>
                <w:lang w:eastAsia="en-GB"/>
              </w:rPr>
              <w:t>Orthopaed</w:t>
            </w:r>
            <w:proofErr w:type="spellEnd"/>
            <w:r w:rsidRPr="00E7262D">
              <w:rPr>
                <w:rFonts w:ascii="Goudy Old Style" w:hAnsi="Goudy Old Style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7262D">
              <w:rPr>
                <w:rFonts w:ascii="Goudy Old Style" w:hAnsi="Goudy Old Style" w:cs="Arial"/>
                <w:sz w:val="24"/>
                <w:szCs w:val="24"/>
                <w:lang w:eastAsia="en-GB"/>
              </w:rPr>
              <w:t>Traumatol</w:t>
            </w:r>
            <w:proofErr w:type="spellEnd"/>
            <w:r w:rsidRPr="00E7262D">
              <w:rPr>
                <w:rFonts w:ascii="Goudy Old Style" w:hAnsi="Goudy Old Style" w:cs="Arial"/>
                <w:sz w:val="24"/>
                <w:szCs w:val="24"/>
                <w:lang w:eastAsia="en-GB"/>
              </w:rPr>
              <w:t xml:space="preserve"> (2008) 9:209–211</w:t>
            </w:r>
          </w:p>
          <w:p w14:paraId="459244ED" w14:textId="77777777" w:rsidR="003554BE" w:rsidRPr="00E7262D" w:rsidRDefault="003554BE" w:rsidP="003554BE">
            <w:pPr>
              <w:pStyle w:val="BodyText"/>
              <w:spacing w:line="280" w:lineRule="exact"/>
              <w:ind w:left="567" w:hanging="567"/>
              <w:jc w:val="both"/>
              <w:rPr>
                <w:rFonts w:ascii="Goudy Old Style" w:hAnsi="Goudy Old Style" w:cs="Arial"/>
                <w:sz w:val="24"/>
                <w:szCs w:val="24"/>
              </w:rPr>
            </w:pPr>
          </w:p>
          <w:p w14:paraId="176B15E9" w14:textId="77777777" w:rsidR="003554BE" w:rsidRPr="00E7262D" w:rsidRDefault="003554BE" w:rsidP="003554BE">
            <w:pPr>
              <w:pStyle w:val="BodyText"/>
              <w:numPr>
                <w:ilvl w:val="0"/>
                <w:numId w:val="40"/>
              </w:numPr>
              <w:spacing w:line="280" w:lineRule="exact"/>
              <w:ind w:left="567" w:hanging="567"/>
              <w:jc w:val="both"/>
              <w:rPr>
                <w:rFonts w:ascii="Goudy Old Style" w:hAnsi="Goudy Old Style" w:cs="Arial"/>
                <w:sz w:val="24"/>
                <w:szCs w:val="24"/>
              </w:rPr>
            </w:pPr>
            <w:r w:rsidRPr="00E7262D">
              <w:rPr>
                <w:rFonts w:ascii="Goudy Old Style" w:hAnsi="Goudy Old Style" w:cs="Arial"/>
                <w:sz w:val="24"/>
                <w:szCs w:val="24"/>
              </w:rPr>
              <w:t xml:space="preserve">Dhillon SS, </w:t>
            </w:r>
            <w:r w:rsidRPr="00E7262D">
              <w:rPr>
                <w:rFonts w:ascii="Goudy Old Style" w:hAnsi="Goudy Old Style" w:cs="Arial"/>
                <w:b/>
                <w:sz w:val="24"/>
                <w:szCs w:val="24"/>
              </w:rPr>
              <w:t>Kumar AJ</w:t>
            </w:r>
            <w:r w:rsidRPr="00E7262D">
              <w:rPr>
                <w:rFonts w:ascii="Goudy Old Style" w:hAnsi="Goudy Old Style" w:cs="Arial"/>
                <w:sz w:val="24"/>
                <w:szCs w:val="24"/>
              </w:rPr>
              <w:t xml:space="preserve">, </w:t>
            </w:r>
            <w:proofErr w:type="spellStart"/>
            <w:r w:rsidRPr="00E7262D">
              <w:rPr>
                <w:rFonts w:ascii="Goudy Old Style" w:hAnsi="Goudy Old Style" w:cs="Arial"/>
                <w:sz w:val="24"/>
                <w:szCs w:val="24"/>
              </w:rPr>
              <w:t>Sadaiyyappan</w:t>
            </w:r>
            <w:proofErr w:type="spellEnd"/>
            <w:r w:rsidRPr="00E7262D">
              <w:rPr>
                <w:rFonts w:ascii="Goudy Old Style" w:hAnsi="Goudy Old Style" w:cs="Arial"/>
                <w:sz w:val="24"/>
                <w:szCs w:val="24"/>
              </w:rPr>
              <w:t xml:space="preserve"> V, </w:t>
            </w:r>
            <w:proofErr w:type="spellStart"/>
            <w:r w:rsidRPr="00E7262D">
              <w:rPr>
                <w:rFonts w:ascii="Goudy Old Style" w:hAnsi="Goudy Old Style" w:cs="Arial"/>
                <w:sz w:val="24"/>
                <w:szCs w:val="24"/>
              </w:rPr>
              <w:t>Bassi</w:t>
            </w:r>
            <w:proofErr w:type="spellEnd"/>
            <w:r w:rsidRPr="00E7262D">
              <w:rPr>
                <w:rFonts w:ascii="Goudy Old Style" w:hAnsi="Goudy Old Style" w:cs="Arial"/>
                <w:sz w:val="24"/>
                <w:szCs w:val="24"/>
              </w:rPr>
              <w:t xml:space="preserve"> RS, Shanahan D, Deshmukh SC.  Anatomical study comparing the thickness of the volar and dorsal cortex of cadaveric adult distal radii using digital photography.  Arch </w:t>
            </w:r>
            <w:proofErr w:type="spellStart"/>
            <w:r w:rsidRPr="00E7262D">
              <w:rPr>
                <w:rFonts w:ascii="Goudy Old Style" w:hAnsi="Goudy Old Style" w:cs="Arial"/>
                <w:sz w:val="24"/>
                <w:szCs w:val="24"/>
              </w:rPr>
              <w:t>Orthop</w:t>
            </w:r>
            <w:proofErr w:type="spellEnd"/>
            <w:r w:rsidRPr="00E7262D">
              <w:rPr>
                <w:rFonts w:ascii="Goudy Old Style" w:hAnsi="Goudy Old Style" w:cs="Arial"/>
                <w:sz w:val="24"/>
                <w:szCs w:val="24"/>
              </w:rPr>
              <w:t xml:space="preserve"> Trauma Surg. 2007 Dec;</w:t>
            </w:r>
            <w:r w:rsidRPr="00E7262D">
              <w:rPr>
                <w:rStyle w:val="volume"/>
                <w:rFonts w:ascii="Goudy Old Style" w:hAnsi="Goudy Old Style" w:cs="Arial"/>
                <w:sz w:val="24"/>
                <w:szCs w:val="24"/>
              </w:rPr>
              <w:t>127</w:t>
            </w:r>
            <w:r w:rsidRPr="00E7262D">
              <w:rPr>
                <w:rFonts w:ascii="Goudy Old Style" w:hAnsi="Goudy Old Style" w:cs="Arial"/>
                <w:sz w:val="24"/>
                <w:szCs w:val="24"/>
              </w:rPr>
              <w:t>(</w:t>
            </w:r>
            <w:r w:rsidRPr="00E7262D">
              <w:rPr>
                <w:rStyle w:val="issue"/>
                <w:rFonts w:ascii="Goudy Old Style" w:hAnsi="Goudy Old Style" w:cs="Arial"/>
                <w:sz w:val="24"/>
                <w:szCs w:val="24"/>
              </w:rPr>
              <w:t>10</w:t>
            </w:r>
            <w:r w:rsidRPr="00E7262D">
              <w:rPr>
                <w:rFonts w:ascii="Goudy Old Style" w:hAnsi="Goudy Old Style" w:cs="Arial"/>
                <w:sz w:val="24"/>
                <w:szCs w:val="24"/>
              </w:rPr>
              <w:t>):</w:t>
            </w:r>
            <w:r w:rsidRPr="00E7262D">
              <w:rPr>
                <w:rStyle w:val="pages"/>
                <w:rFonts w:ascii="Goudy Old Style" w:hAnsi="Goudy Old Style" w:cs="Arial"/>
                <w:sz w:val="24"/>
                <w:szCs w:val="24"/>
              </w:rPr>
              <w:t>975-7</w:t>
            </w:r>
          </w:p>
          <w:p w14:paraId="02344F02" w14:textId="77777777" w:rsidR="003554BE" w:rsidRPr="00E7262D" w:rsidRDefault="003554BE" w:rsidP="003554BE">
            <w:pPr>
              <w:ind w:left="567" w:hanging="567"/>
              <w:jc w:val="both"/>
              <w:rPr>
                <w:rFonts w:ascii="Goudy Old Style" w:hAnsi="Goudy Old Style" w:cs="Arial"/>
                <w:b/>
                <w:caps/>
                <w:szCs w:val="24"/>
              </w:rPr>
            </w:pPr>
          </w:p>
          <w:p w14:paraId="2BC7BE85" w14:textId="77777777" w:rsidR="003554BE" w:rsidRPr="00E7262D" w:rsidRDefault="003554BE" w:rsidP="00FA2A0B">
            <w:pPr>
              <w:pStyle w:val="ColourfulListAccent11"/>
              <w:numPr>
                <w:ilvl w:val="0"/>
                <w:numId w:val="40"/>
              </w:numPr>
              <w:spacing w:after="0"/>
              <w:ind w:left="567" w:hanging="567"/>
              <w:jc w:val="both"/>
              <w:rPr>
                <w:rFonts w:ascii="Goudy Old Style" w:hAnsi="Goudy Old Style" w:cs="Arial"/>
                <w:b/>
                <w:caps/>
                <w:sz w:val="24"/>
                <w:szCs w:val="24"/>
              </w:rPr>
            </w:pPr>
            <w:r w:rsidRPr="00E7262D">
              <w:rPr>
                <w:rFonts w:ascii="Goudy Old Style" w:hAnsi="Goudy Old Style" w:cs="Arial"/>
                <w:sz w:val="24"/>
                <w:szCs w:val="24"/>
              </w:rPr>
              <w:t xml:space="preserve">J Oakley, </w:t>
            </w:r>
            <w:proofErr w:type="spellStart"/>
            <w:r w:rsidRPr="00E7262D">
              <w:rPr>
                <w:rFonts w:ascii="Goudy Old Style" w:hAnsi="Goudy Old Style" w:cs="Arial"/>
                <w:b/>
                <w:sz w:val="24"/>
                <w:szCs w:val="24"/>
              </w:rPr>
              <w:t>AJShyam</w:t>
            </w:r>
            <w:proofErr w:type="spellEnd"/>
            <w:r w:rsidRPr="00E7262D">
              <w:rPr>
                <w:rFonts w:ascii="Goudy Old Style" w:hAnsi="Goudy Old Style" w:cs="Arial"/>
                <w:b/>
                <w:sz w:val="24"/>
                <w:szCs w:val="24"/>
              </w:rPr>
              <w:t xml:space="preserve"> Kumar</w:t>
            </w:r>
            <w:r w:rsidRPr="00E7262D">
              <w:rPr>
                <w:rFonts w:ascii="Goudy Old Style" w:hAnsi="Goudy Old Style" w:cs="Arial"/>
                <w:sz w:val="24"/>
                <w:szCs w:val="24"/>
              </w:rPr>
              <w:t xml:space="preserve">, S Wong, S Brookes-Fazakerley. Survey of the initial management and imaging protocols for occult scaphoid fractures in UK hospitals. </w:t>
            </w:r>
            <w:r w:rsidRPr="00E7262D">
              <w:rPr>
                <w:rFonts w:ascii="Goudy Old Style" w:hAnsi="Goudy Old Style" w:cs="Arial"/>
                <w:color w:val="131313"/>
                <w:sz w:val="24"/>
                <w:szCs w:val="24"/>
                <w:lang w:eastAsia="en-GB"/>
              </w:rPr>
              <w:t xml:space="preserve">Skeletal </w:t>
            </w:r>
            <w:proofErr w:type="spellStart"/>
            <w:r w:rsidRPr="00E7262D">
              <w:rPr>
                <w:rFonts w:ascii="Goudy Old Style" w:hAnsi="Goudy Old Style" w:cs="Arial"/>
                <w:color w:val="131313"/>
                <w:sz w:val="24"/>
                <w:szCs w:val="24"/>
                <w:lang w:eastAsia="en-GB"/>
              </w:rPr>
              <w:t>Radiol</w:t>
            </w:r>
            <w:proofErr w:type="spellEnd"/>
            <w:r w:rsidRPr="00E7262D">
              <w:rPr>
                <w:rFonts w:ascii="Goudy Old Style" w:hAnsi="Goudy Old Style" w:cs="Arial"/>
                <w:color w:val="131313"/>
                <w:sz w:val="24"/>
                <w:szCs w:val="24"/>
                <w:lang w:eastAsia="en-GB"/>
              </w:rPr>
              <w:t xml:space="preserve"> (2009) 38:1045–1048</w:t>
            </w:r>
          </w:p>
          <w:p w14:paraId="28E4B00A" w14:textId="77777777" w:rsidR="003554BE" w:rsidRPr="00E7262D" w:rsidRDefault="003554BE" w:rsidP="003554BE">
            <w:pPr>
              <w:ind w:left="567" w:hanging="567"/>
              <w:jc w:val="both"/>
              <w:rPr>
                <w:rFonts w:ascii="Goudy Old Style" w:hAnsi="Goudy Old Style" w:cs="Arial"/>
                <w:b/>
                <w:caps/>
                <w:szCs w:val="24"/>
              </w:rPr>
            </w:pPr>
          </w:p>
          <w:p w14:paraId="68423131" w14:textId="6DBE9522" w:rsidR="003554BE" w:rsidRPr="00E7262D" w:rsidRDefault="003554BE" w:rsidP="00FA2A0B">
            <w:pPr>
              <w:pStyle w:val="ColourfulListAccent11"/>
              <w:numPr>
                <w:ilvl w:val="0"/>
                <w:numId w:val="40"/>
              </w:numPr>
              <w:spacing w:after="0"/>
              <w:ind w:left="567" w:hanging="567"/>
              <w:jc w:val="both"/>
              <w:rPr>
                <w:rFonts w:ascii="Goudy Old Style" w:hAnsi="Goudy Old Style" w:cs="Arial"/>
                <w:caps/>
                <w:sz w:val="24"/>
                <w:szCs w:val="24"/>
              </w:rPr>
            </w:pPr>
            <w:r w:rsidRPr="00E7262D">
              <w:rPr>
                <w:rFonts w:ascii="Goudy Old Style" w:hAnsi="Goudy Old Style" w:cs="Arial"/>
                <w:b/>
                <w:sz w:val="24"/>
                <w:szCs w:val="24"/>
                <w:lang w:eastAsia="en-GB"/>
              </w:rPr>
              <w:t>AJ Shyam Kumar</w:t>
            </w:r>
            <w:r w:rsidRPr="00E7262D">
              <w:rPr>
                <w:rFonts w:ascii="Goudy Old Style" w:hAnsi="Goudy Old Style" w:cs="Arial"/>
                <w:sz w:val="24"/>
                <w:szCs w:val="24"/>
                <w:lang w:eastAsia="en-GB"/>
              </w:rPr>
              <w:t>, D.S. Gill, C. Fairweather and L. Dykes.</w:t>
            </w:r>
            <w:r w:rsidRPr="00E7262D">
              <w:rPr>
                <w:rFonts w:ascii="Goudy Old Style" w:hAnsi="Goudy Old Style" w:cs="Arial"/>
                <w:bCs/>
                <w:sz w:val="24"/>
                <w:szCs w:val="24"/>
                <w:lang w:eastAsia="en-GB"/>
              </w:rPr>
              <w:t xml:space="preserve"> The pattern of ankle fractures sustained by outdoor activities at the Snowdonia National Park, North Wales, United </w:t>
            </w:r>
            <w:r w:rsidR="00EA142C" w:rsidRPr="00E7262D">
              <w:rPr>
                <w:rFonts w:ascii="Goudy Old Style" w:hAnsi="Goudy Old Style" w:cs="Arial"/>
                <w:bCs/>
                <w:sz w:val="24"/>
                <w:szCs w:val="24"/>
                <w:lang w:eastAsia="en-GB"/>
              </w:rPr>
              <w:t>Kingdom.</w:t>
            </w:r>
            <w:r w:rsidRPr="00E7262D">
              <w:rPr>
                <w:rStyle w:val="Heading1Char"/>
                <w:rFonts w:ascii="Goudy Old Style" w:eastAsia="Calibri" w:hAnsi="Goudy Old Style" w:cs="Arial"/>
                <w:color w:val="000000"/>
                <w:sz w:val="24"/>
                <w:szCs w:val="24"/>
              </w:rPr>
              <w:t xml:space="preserve"> </w:t>
            </w:r>
            <w:r w:rsidR="004A6632">
              <w:rPr>
                <w:rStyle w:val="Heading1Char"/>
                <w:rFonts w:ascii="Goudy Old Style" w:eastAsia="Calibri" w:hAnsi="Goudy Old Style" w:cs="Arial"/>
                <w:color w:val="000000"/>
                <w:sz w:val="24"/>
                <w:szCs w:val="24"/>
              </w:rPr>
              <w:t xml:space="preserve"> </w:t>
            </w:r>
            <w:r w:rsidRPr="00E7262D">
              <w:rPr>
                <w:rStyle w:val="textitalic"/>
                <w:rFonts w:ascii="Goudy Old Style" w:hAnsi="Goudy Old Style" w:cs="Arial"/>
                <w:color w:val="000000"/>
                <w:sz w:val="24"/>
                <w:szCs w:val="24"/>
              </w:rPr>
              <w:t xml:space="preserve">Foot and Ankle </w:t>
            </w:r>
            <w:proofErr w:type="gramStart"/>
            <w:r w:rsidRPr="00E7262D">
              <w:rPr>
                <w:rStyle w:val="textitalic"/>
                <w:rFonts w:ascii="Goudy Old Style" w:hAnsi="Goudy Old Style" w:cs="Arial"/>
                <w:color w:val="000000"/>
                <w:sz w:val="24"/>
                <w:szCs w:val="24"/>
              </w:rPr>
              <w:t>Surgery</w:t>
            </w:r>
            <w:r w:rsidRPr="00E7262D">
              <w:rPr>
                <w:rFonts w:ascii="Goudy Old Style" w:hAnsi="Goudy Old Style" w:cs="Arial"/>
                <w:color w:val="000000"/>
                <w:sz w:val="24"/>
                <w:szCs w:val="24"/>
              </w:rPr>
              <w:t xml:space="preserve">  (</w:t>
            </w:r>
            <w:proofErr w:type="gramEnd"/>
            <w:r w:rsidRPr="00E7262D">
              <w:rPr>
                <w:rFonts w:ascii="Goudy Old Style" w:hAnsi="Goudy Old Style" w:cs="Arial"/>
                <w:color w:val="000000"/>
                <w:sz w:val="24"/>
                <w:szCs w:val="24"/>
              </w:rPr>
              <w:t>2009);15(3) :144-145</w:t>
            </w:r>
          </w:p>
          <w:p w14:paraId="4E662288" w14:textId="77777777" w:rsidR="003554BE" w:rsidRPr="00E7262D" w:rsidRDefault="003554BE" w:rsidP="003554BE">
            <w:pPr>
              <w:ind w:left="567" w:hanging="567"/>
              <w:jc w:val="both"/>
              <w:rPr>
                <w:rFonts w:ascii="Goudy Old Style" w:hAnsi="Goudy Old Style" w:cs="Arial"/>
                <w:caps/>
                <w:szCs w:val="24"/>
              </w:rPr>
            </w:pPr>
          </w:p>
          <w:p w14:paraId="3F478D4E" w14:textId="3EA23415" w:rsidR="003554BE" w:rsidRPr="00E7262D" w:rsidRDefault="003554BE" w:rsidP="005B33D2">
            <w:pPr>
              <w:pStyle w:val="ColourfulListAccent11"/>
              <w:numPr>
                <w:ilvl w:val="0"/>
                <w:numId w:val="40"/>
              </w:numPr>
              <w:spacing w:after="0"/>
              <w:ind w:left="567" w:hanging="567"/>
              <w:jc w:val="both"/>
              <w:rPr>
                <w:rFonts w:ascii="Goudy Old Style" w:hAnsi="Goudy Old Style" w:cs="Arial"/>
                <w:sz w:val="24"/>
                <w:szCs w:val="24"/>
              </w:rPr>
            </w:pPr>
            <w:r w:rsidRPr="00E7262D">
              <w:rPr>
                <w:rFonts w:ascii="Goudy Old Style" w:hAnsi="Goudy Old Style" w:cs="Arial"/>
                <w:b/>
                <w:caps/>
                <w:sz w:val="24"/>
                <w:szCs w:val="24"/>
              </w:rPr>
              <w:t>Aj S</w:t>
            </w:r>
            <w:r w:rsidRPr="00E7262D">
              <w:rPr>
                <w:rFonts w:ascii="Goudy Old Style" w:hAnsi="Goudy Old Style" w:cs="Arial"/>
                <w:b/>
                <w:sz w:val="24"/>
                <w:szCs w:val="24"/>
              </w:rPr>
              <w:t>hyam Kumar,</w:t>
            </w:r>
            <w:r w:rsidRPr="00E7262D">
              <w:rPr>
                <w:rFonts w:ascii="Goudy Old Style" w:hAnsi="Goudy Old Style" w:cs="Arial"/>
                <w:sz w:val="24"/>
                <w:szCs w:val="24"/>
              </w:rPr>
              <w:t xml:space="preserve"> J Oakley,</w:t>
            </w:r>
            <w:r w:rsidR="00EA142C">
              <w:rPr>
                <w:rFonts w:ascii="Goudy Old Style" w:hAnsi="Goudy Old Style" w:cs="Arial"/>
                <w:sz w:val="24"/>
                <w:szCs w:val="24"/>
              </w:rPr>
              <w:t xml:space="preserve"> </w:t>
            </w:r>
            <w:r w:rsidRPr="00E7262D">
              <w:rPr>
                <w:rFonts w:ascii="Goudy Old Style" w:hAnsi="Goudy Old Style" w:cs="Arial"/>
                <w:sz w:val="24"/>
                <w:szCs w:val="24"/>
              </w:rPr>
              <w:t xml:space="preserve">SKS Wong, SJ Philips. The surgeon and his tools-the case for a focused orthopaedic theatre induction programme. </w:t>
            </w:r>
            <w:r w:rsidRPr="00E7262D">
              <w:rPr>
                <w:rStyle w:val="Emphasis"/>
                <w:rFonts w:ascii="Goudy Old Style" w:hAnsi="Goudy Old Style" w:cs="Arial"/>
                <w:i w:val="0"/>
                <w:sz w:val="24"/>
                <w:szCs w:val="24"/>
              </w:rPr>
              <w:t>BMC Research Notes</w:t>
            </w:r>
            <w:r w:rsidRPr="00E7262D">
              <w:rPr>
                <w:rStyle w:val="smalltext1"/>
                <w:rFonts w:ascii="Goudy Old Style" w:hAnsi="Goudy Old Style" w:cs="Arial"/>
                <w:sz w:val="24"/>
                <w:szCs w:val="24"/>
              </w:rPr>
              <w:t xml:space="preserve"> 2008, </w:t>
            </w:r>
            <w:r w:rsidRPr="00E7262D">
              <w:rPr>
                <w:rStyle w:val="Strong"/>
                <w:rFonts w:ascii="Goudy Old Style" w:hAnsi="Goudy Old Style" w:cs="Arial"/>
                <w:sz w:val="24"/>
                <w:szCs w:val="24"/>
              </w:rPr>
              <w:t>1</w:t>
            </w:r>
            <w:r w:rsidRPr="00E7262D">
              <w:rPr>
                <w:rStyle w:val="smalltext1"/>
                <w:rFonts w:ascii="Goudy Old Style" w:hAnsi="Goudy Old Style" w:cs="Arial"/>
                <w:sz w:val="24"/>
                <w:szCs w:val="24"/>
              </w:rPr>
              <w:t>:104 (28 October 2008)</w:t>
            </w:r>
          </w:p>
          <w:p w14:paraId="3704B145" w14:textId="77777777" w:rsidR="003554BE" w:rsidRPr="00E7262D" w:rsidRDefault="003554BE" w:rsidP="005B33D2">
            <w:pPr>
              <w:ind w:left="567" w:hanging="567"/>
              <w:jc w:val="both"/>
              <w:rPr>
                <w:rFonts w:ascii="Goudy Old Style" w:hAnsi="Goudy Old Style" w:cs="Arial"/>
                <w:szCs w:val="24"/>
              </w:rPr>
            </w:pPr>
          </w:p>
          <w:p w14:paraId="4A1165EE" w14:textId="21E24D5D" w:rsidR="003554BE" w:rsidRPr="00E7262D" w:rsidRDefault="003554BE" w:rsidP="005B33D2">
            <w:pPr>
              <w:pStyle w:val="ColourfulListAccent11"/>
              <w:numPr>
                <w:ilvl w:val="0"/>
                <w:numId w:val="40"/>
              </w:numPr>
              <w:spacing w:after="0"/>
              <w:ind w:left="567" w:hanging="567"/>
              <w:jc w:val="both"/>
              <w:rPr>
                <w:rFonts w:ascii="Goudy Old Style" w:hAnsi="Goudy Old Style" w:cs="Arial"/>
                <w:b/>
                <w:caps/>
                <w:sz w:val="24"/>
                <w:szCs w:val="24"/>
              </w:rPr>
            </w:pPr>
            <w:r w:rsidRPr="00E7262D">
              <w:rPr>
                <w:rFonts w:ascii="Goudy Old Style" w:hAnsi="Goudy Old Style" w:cs="Arial"/>
                <w:b/>
                <w:caps/>
                <w:sz w:val="24"/>
                <w:szCs w:val="24"/>
              </w:rPr>
              <w:t>Aj S</w:t>
            </w:r>
            <w:r w:rsidRPr="00E7262D">
              <w:rPr>
                <w:rFonts w:ascii="Goudy Old Style" w:hAnsi="Goudy Old Style" w:cs="Arial"/>
                <w:b/>
                <w:sz w:val="24"/>
                <w:szCs w:val="24"/>
              </w:rPr>
              <w:t xml:space="preserve">hyam Kumar, </w:t>
            </w:r>
            <w:r w:rsidRPr="00E7262D">
              <w:rPr>
                <w:rFonts w:ascii="Goudy Old Style" w:hAnsi="Goudy Old Style" w:cs="Arial"/>
                <w:sz w:val="24"/>
                <w:szCs w:val="24"/>
              </w:rPr>
              <w:t xml:space="preserve">J Oakley, JW </w:t>
            </w:r>
            <w:proofErr w:type="spellStart"/>
            <w:r w:rsidRPr="00E7262D">
              <w:rPr>
                <w:rFonts w:ascii="Goudy Old Style" w:hAnsi="Goudy Old Style" w:cs="Arial"/>
                <w:sz w:val="24"/>
                <w:szCs w:val="24"/>
              </w:rPr>
              <w:t>Wooton</w:t>
            </w:r>
            <w:proofErr w:type="spellEnd"/>
            <w:r w:rsidRPr="00E7262D">
              <w:rPr>
                <w:rFonts w:ascii="Goudy Old Style" w:hAnsi="Goudy Old Style" w:cs="Arial"/>
                <w:sz w:val="24"/>
                <w:szCs w:val="24"/>
              </w:rPr>
              <w:t>. Dynamic posterior stabilisation of shoulder hemiarthroplasty in long standing neglected posterior dislocations of the glenohumeral joint- Int Journal Shoulder Surg.</w:t>
            </w:r>
            <w:r w:rsidR="00EA142C">
              <w:rPr>
                <w:rFonts w:ascii="Goudy Old Style" w:hAnsi="Goudy Old Style" w:cs="Arial"/>
                <w:sz w:val="24"/>
                <w:szCs w:val="24"/>
              </w:rPr>
              <w:t xml:space="preserve"> </w:t>
            </w:r>
            <w:r w:rsidRPr="00E7262D">
              <w:rPr>
                <w:rFonts w:ascii="Goudy Old Style" w:hAnsi="Goudy Old Style" w:cs="Arial"/>
                <w:sz w:val="24"/>
                <w:szCs w:val="24"/>
              </w:rPr>
              <w:t>2008,2(4):83-4</w:t>
            </w:r>
            <w:r w:rsidRPr="00E7262D">
              <w:rPr>
                <w:rFonts w:ascii="Goudy Old Style" w:hAnsi="Goudy Old Style" w:cs="Arial"/>
                <w:color w:val="FFFFFF"/>
                <w:sz w:val="24"/>
                <w:szCs w:val="24"/>
                <w:lang w:eastAsia="en-GB"/>
              </w:rPr>
              <w:t xml:space="preserve">IIn </w:t>
            </w:r>
          </w:p>
          <w:p w14:paraId="18802857" w14:textId="77777777" w:rsidR="003554BE" w:rsidRPr="00E7262D" w:rsidRDefault="003554BE" w:rsidP="005B33D2">
            <w:pPr>
              <w:pStyle w:val="BodyText"/>
              <w:spacing w:line="280" w:lineRule="exact"/>
              <w:ind w:left="567" w:hanging="567"/>
              <w:jc w:val="both"/>
              <w:rPr>
                <w:rFonts w:ascii="Goudy Old Style" w:hAnsi="Goudy Old Style" w:cs="Arial"/>
                <w:sz w:val="24"/>
                <w:szCs w:val="24"/>
              </w:rPr>
            </w:pPr>
          </w:p>
          <w:p w14:paraId="07985306" w14:textId="59666B16" w:rsidR="003554BE" w:rsidRPr="00E7262D" w:rsidRDefault="003554BE" w:rsidP="005B33D2">
            <w:pPr>
              <w:pStyle w:val="BodyText"/>
              <w:numPr>
                <w:ilvl w:val="0"/>
                <w:numId w:val="40"/>
              </w:numPr>
              <w:ind w:left="567" w:hanging="567"/>
              <w:jc w:val="both"/>
              <w:rPr>
                <w:rFonts w:ascii="Goudy Old Style" w:hAnsi="Goudy Old Style" w:cs="Arial"/>
                <w:sz w:val="24"/>
                <w:szCs w:val="24"/>
              </w:rPr>
            </w:pPr>
            <w:r w:rsidRPr="00E7262D">
              <w:rPr>
                <w:rFonts w:ascii="Goudy Old Style" w:hAnsi="Goudy Old Style" w:cs="Arial"/>
                <w:b/>
                <w:sz w:val="24"/>
                <w:szCs w:val="24"/>
              </w:rPr>
              <w:t>AJ Shyam Kumar</w:t>
            </w:r>
            <w:r w:rsidRPr="00E7262D">
              <w:rPr>
                <w:rFonts w:ascii="Goudy Old Style" w:hAnsi="Goudy Old Style" w:cs="Arial"/>
                <w:sz w:val="24"/>
                <w:szCs w:val="24"/>
              </w:rPr>
              <w:t>,</w:t>
            </w:r>
            <w:r w:rsidR="00EA142C">
              <w:rPr>
                <w:rFonts w:ascii="Goudy Old Style" w:hAnsi="Goudy Old Style" w:cs="Arial"/>
                <w:sz w:val="24"/>
                <w:szCs w:val="24"/>
              </w:rPr>
              <w:t xml:space="preserve"> </w:t>
            </w:r>
            <w:proofErr w:type="spellStart"/>
            <w:r w:rsidRPr="00E7262D">
              <w:rPr>
                <w:rFonts w:ascii="Goudy Old Style" w:hAnsi="Goudy Old Style" w:cs="Arial"/>
                <w:sz w:val="24"/>
                <w:szCs w:val="24"/>
              </w:rPr>
              <w:t>Muhannad</w:t>
            </w:r>
            <w:proofErr w:type="spellEnd"/>
            <w:r w:rsidR="00EA142C">
              <w:rPr>
                <w:rFonts w:ascii="Goudy Old Style" w:hAnsi="Goudy Old Style" w:cs="Arial"/>
                <w:sz w:val="24"/>
                <w:szCs w:val="24"/>
              </w:rPr>
              <w:t xml:space="preserve"> </w:t>
            </w:r>
            <w:proofErr w:type="spellStart"/>
            <w:r w:rsidRPr="00E7262D">
              <w:rPr>
                <w:rFonts w:ascii="Goudy Old Style" w:hAnsi="Goudy Old Style" w:cs="Arial"/>
                <w:sz w:val="24"/>
                <w:szCs w:val="24"/>
              </w:rPr>
              <w:t>Alkinj</w:t>
            </w:r>
            <w:proofErr w:type="spellEnd"/>
            <w:r w:rsidRPr="00E7262D">
              <w:rPr>
                <w:rFonts w:ascii="Goudy Old Style" w:hAnsi="Goudy Old Style" w:cs="Arial"/>
                <w:sz w:val="24"/>
                <w:szCs w:val="24"/>
              </w:rPr>
              <w:t>,</w:t>
            </w:r>
            <w:r w:rsidR="00EA142C">
              <w:rPr>
                <w:rFonts w:ascii="Goudy Old Style" w:hAnsi="Goudy Old Style" w:cs="Arial"/>
                <w:sz w:val="24"/>
                <w:szCs w:val="24"/>
              </w:rPr>
              <w:t xml:space="preserve"> </w:t>
            </w:r>
            <w:r w:rsidRPr="00E7262D">
              <w:rPr>
                <w:rFonts w:ascii="Goudy Old Style" w:hAnsi="Goudy Old Style" w:cs="Arial"/>
                <w:sz w:val="24"/>
                <w:szCs w:val="24"/>
              </w:rPr>
              <w:t>AS</w:t>
            </w:r>
            <w:r w:rsidR="00EA142C">
              <w:rPr>
                <w:rFonts w:ascii="Goudy Old Style" w:hAnsi="Goudy Old Style" w:cs="Arial"/>
                <w:sz w:val="24"/>
                <w:szCs w:val="24"/>
              </w:rPr>
              <w:t xml:space="preserve"> </w:t>
            </w:r>
            <w:r w:rsidRPr="00E7262D">
              <w:rPr>
                <w:rFonts w:ascii="Goudy Old Style" w:hAnsi="Goudy Old Style" w:cs="Arial"/>
                <w:sz w:val="24"/>
                <w:szCs w:val="24"/>
              </w:rPr>
              <w:t>Aster and</w:t>
            </w:r>
            <w:r w:rsidR="00EA142C">
              <w:rPr>
                <w:rFonts w:ascii="Goudy Old Style" w:hAnsi="Goudy Old Style" w:cs="Arial"/>
                <w:sz w:val="24"/>
                <w:szCs w:val="24"/>
              </w:rPr>
              <w:t xml:space="preserve"> </w:t>
            </w:r>
            <w:r w:rsidRPr="00E7262D">
              <w:rPr>
                <w:rFonts w:ascii="Goudy Old Style" w:hAnsi="Goudy Old Style" w:cs="Arial"/>
                <w:sz w:val="24"/>
                <w:szCs w:val="24"/>
              </w:rPr>
              <w:t>Smith:</w:t>
            </w:r>
            <w:r w:rsidR="00EA142C">
              <w:rPr>
                <w:rFonts w:ascii="Goudy Old Style" w:hAnsi="Goudy Old Style" w:cs="Arial"/>
                <w:sz w:val="24"/>
                <w:szCs w:val="24"/>
              </w:rPr>
              <w:t xml:space="preserve"> </w:t>
            </w:r>
            <w:r w:rsidRPr="00E7262D">
              <w:rPr>
                <w:rFonts w:ascii="Goudy Old Style" w:hAnsi="Goudy Old Style" w:cs="Arial"/>
                <w:sz w:val="24"/>
                <w:szCs w:val="24"/>
              </w:rPr>
              <w:t>Technical note:</w:t>
            </w:r>
            <w:r w:rsidR="00EA142C">
              <w:rPr>
                <w:rFonts w:ascii="Goudy Old Style" w:hAnsi="Goudy Old Style" w:cs="Arial"/>
                <w:sz w:val="24"/>
                <w:szCs w:val="24"/>
              </w:rPr>
              <w:t xml:space="preserve"> </w:t>
            </w:r>
            <w:r w:rsidRPr="00E7262D">
              <w:rPr>
                <w:rFonts w:ascii="Goudy Old Style" w:hAnsi="Goudy Old Style" w:cs="Arial"/>
                <w:sz w:val="24"/>
                <w:szCs w:val="24"/>
              </w:rPr>
              <w:t>The deep infrapatellar bursa release in Total Knee Arthroplasty for improved access:</w:t>
            </w:r>
            <w:r w:rsidR="00EA142C">
              <w:rPr>
                <w:rFonts w:ascii="Goudy Old Style" w:hAnsi="Goudy Old Style" w:cs="Arial"/>
                <w:sz w:val="24"/>
                <w:szCs w:val="24"/>
              </w:rPr>
              <w:t xml:space="preserve"> </w:t>
            </w:r>
            <w:r w:rsidRPr="00E7262D">
              <w:rPr>
                <w:rFonts w:ascii="Goudy Old Style" w:hAnsi="Goudy Old Style" w:cs="Arial"/>
                <w:iCs/>
                <w:sz w:val="24"/>
                <w:szCs w:val="24"/>
              </w:rPr>
              <w:t xml:space="preserve">The Internet Journal of </w:t>
            </w:r>
            <w:proofErr w:type="spellStart"/>
            <w:r w:rsidRPr="00E7262D">
              <w:rPr>
                <w:rFonts w:ascii="Goudy Old Style" w:hAnsi="Goudy Old Style" w:cs="Arial"/>
                <w:iCs/>
                <w:sz w:val="24"/>
                <w:szCs w:val="24"/>
              </w:rPr>
              <w:t>Orthopedic</w:t>
            </w:r>
            <w:proofErr w:type="spellEnd"/>
            <w:r w:rsidRPr="00E7262D">
              <w:rPr>
                <w:rFonts w:ascii="Goudy Old Style" w:hAnsi="Goudy Old Style" w:cs="Arial"/>
                <w:iCs/>
                <w:sz w:val="24"/>
                <w:szCs w:val="24"/>
              </w:rPr>
              <w:t xml:space="preserve"> Surgery. </w:t>
            </w:r>
            <w:r w:rsidRPr="00E7262D">
              <w:rPr>
                <w:rFonts w:ascii="Goudy Old Style" w:hAnsi="Goudy Old Style" w:cs="Arial"/>
                <w:sz w:val="24"/>
                <w:szCs w:val="24"/>
              </w:rPr>
              <w:t>2008;</w:t>
            </w:r>
            <w:r w:rsidR="00EA142C">
              <w:rPr>
                <w:rFonts w:ascii="Goudy Old Style" w:hAnsi="Goudy Old Style" w:cs="Arial"/>
                <w:sz w:val="24"/>
                <w:szCs w:val="24"/>
              </w:rPr>
              <w:t xml:space="preserve"> </w:t>
            </w:r>
            <w:r w:rsidRPr="00E7262D">
              <w:rPr>
                <w:rFonts w:ascii="Goudy Old Style" w:hAnsi="Goudy Old Style" w:cs="Arial"/>
                <w:sz w:val="24"/>
                <w:szCs w:val="24"/>
              </w:rPr>
              <w:t>Volume</w:t>
            </w:r>
            <w:r w:rsidR="00EA142C">
              <w:rPr>
                <w:rFonts w:ascii="Goudy Old Style" w:hAnsi="Goudy Old Style" w:cs="Arial"/>
                <w:sz w:val="24"/>
                <w:szCs w:val="24"/>
              </w:rPr>
              <w:t xml:space="preserve"> </w:t>
            </w:r>
            <w:r w:rsidRPr="00E7262D">
              <w:rPr>
                <w:rFonts w:ascii="Goudy Old Style" w:hAnsi="Goudy Old Style" w:cs="Arial"/>
                <w:sz w:val="24"/>
                <w:szCs w:val="24"/>
              </w:rPr>
              <w:t>8,</w:t>
            </w:r>
            <w:r w:rsidR="00EA142C">
              <w:rPr>
                <w:rFonts w:ascii="Goudy Old Style" w:hAnsi="Goudy Old Style" w:cs="Arial"/>
                <w:sz w:val="24"/>
                <w:szCs w:val="24"/>
              </w:rPr>
              <w:t xml:space="preserve"> </w:t>
            </w:r>
            <w:r w:rsidRPr="00E7262D">
              <w:rPr>
                <w:rFonts w:ascii="Goudy Old Style" w:hAnsi="Goudy Old Style" w:cs="Arial"/>
                <w:sz w:val="24"/>
                <w:szCs w:val="24"/>
              </w:rPr>
              <w:t>Number</w:t>
            </w:r>
            <w:r w:rsidR="00EA142C">
              <w:rPr>
                <w:rFonts w:ascii="Goudy Old Style" w:hAnsi="Goudy Old Style" w:cs="Arial"/>
                <w:sz w:val="24"/>
                <w:szCs w:val="24"/>
              </w:rPr>
              <w:t xml:space="preserve"> </w:t>
            </w:r>
            <w:r w:rsidRPr="00E7262D">
              <w:rPr>
                <w:rFonts w:ascii="Goudy Old Style" w:hAnsi="Goudy Old Style" w:cs="Arial"/>
                <w:sz w:val="24"/>
                <w:szCs w:val="24"/>
              </w:rPr>
              <w:t>1</w:t>
            </w:r>
          </w:p>
          <w:p w14:paraId="79B5B03E" w14:textId="77777777" w:rsidR="003554BE" w:rsidRPr="00E7262D" w:rsidRDefault="003554BE" w:rsidP="005B33D2">
            <w:pPr>
              <w:pStyle w:val="BodyText"/>
              <w:spacing w:line="280" w:lineRule="exact"/>
              <w:ind w:left="567" w:hanging="567"/>
              <w:jc w:val="both"/>
              <w:rPr>
                <w:rFonts w:ascii="Goudy Old Style" w:hAnsi="Goudy Old Style" w:cs="Arial"/>
                <w:sz w:val="24"/>
                <w:szCs w:val="24"/>
              </w:rPr>
            </w:pPr>
          </w:p>
          <w:p w14:paraId="4A373B06" w14:textId="77777777" w:rsidR="003554BE" w:rsidRPr="00E7262D" w:rsidRDefault="003554BE" w:rsidP="003554BE">
            <w:pPr>
              <w:pStyle w:val="BodyText"/>
              <w:numPr>
                <w:ilvl w:val="0"/>
                <w:numId w:val="40"/>
              </w:numPr>
              <w:spacing w:line="280" w:lineRule="exact"/>
              <w:ind w:left="567" w:hanging="567"/>
              <w:jc w:val="both"/>
              <w:rPr>
                <w:rFonts w:ascii="Goudy Old Style" w:hAnsi="Goudy Old Style" w:cs="Arial"/>
                <w:iCs/>
                <w:sz w:val="24"/>
                <w:szCs w:val="24"/>
              </w:rPr>
            </w:pPr>
            <w:r w:rsidRPr="00E7262D">
              <w:rPr>
                <w:rFonts w:ascii="Goudy Old Style" w:hAnsi="Goudy Old Style" w:cs="Arial"/>
                <w:b/>
                <w:sz w:val="24"/>
                <w:szCs w:val="24"/>
              </w:rPr>
              <w:t>AJ Shyam Kumar</w:t>
            </w:r>
            <w:r w:rsidRPr="00E7262D">
              <w:rPr>
                <w:rFonts w:ascii="Goudy Old Style" w:hAnsi="Goudy Old Style" w:cs="Arial"/>
                <w:sz w:val="24"/>
                <w:szCs w:val="24"/>
              </w:rPr>
              <w:t xml:space="preserve">, SKS Wong, JG Andrew. “The importance of statins in orthopaedic practice: A series of 3 cases”. </w:t>
            </w:r>
            <w:r w:rsidRPr="00E7262D">
              <w:rPr>
                <w:rFonts w:ascii="Goudy Old Style" w:hAnsi="Goudy Old Style" w:cs="Arial"/>
                <w:iCs/>
                <w:color w:val="231F20"/>
                <w:sz w:val="24"/>
                <w:szCs w:val="24"/>
              </w:rPr>
              <w:t xml:space="preserve">Acta </w:t>
            </w:r>
            <w:proofErr w:type="spellStart"/>
            <w:r w:rsidRPr="00E7262D">
              <w:rPr>
                <w:rFonts w:ascii="Goudy Old Style" w:hAnsi="Goudy Old Style" w:cs="Arial"/>
                <w:iCs/>
                <w:color w:val="231F20"/>
                <w:sz w:val="24"/>
                <w:szCs w:val="24"/>
              </w:rPr>
              <w:t>Orthop</w:t>
            </w:r>
            <w:proofErr w:type="spellEnd"/>
            <w:r w:rsidRPr="00E7262D">
              <w:rPr>
                <w:rFonts w:ascii="Goudy Old Style" w:hAnsi="Goudy Old Style" w:cs="Arial"/>
                <w:iCs/>
                <w:color w:val="231F20"/>
                <w:sz w:val="24"/>
                <w:szCs w:val="24"/>
              </w:rPr>
              <w:t xml:space="preserve">. </w:t>
            </w:r>
            <w:proofErr w:type="spellStart"/>
            <w:r w:rsidRPr="00E7262D">
              <w:rPr>
                <w:rFonts w:ascii="Goudy Old Style" w:hAnsi="Goudy Old Style" w:cs="Arial"/>
                <w:iCs/>
                <w:color w:val="231F20"/>
                <w:sz w:val="24"/>
                <w:szCs w:val="24"/>
              </w:rPr>
              <w:t>Belg</w:t>
            </w:r>
            <w:proofErr w:type="spellEnd"/>
            <w:r w:rsidRPr="00E7262D">
              <w:rPr>
                <w:rFonts w:ascii="Goudy Old Style" w:hAnsi="Goudy Old Style" w:cs="Arial"/>
                <w:iCs/>
                <w:color w:val="231F20"/>
                <w:sz w:val="24"/>
                <w:szCs w:val="24"/>
              </w:rPr>
              <w:t xml:space="preserve"> </w:t>
            </w:r>
            <w:r w:rsidRPr="00E7262D">
              <w:rPr>
                <w:rFonts w:ascii="Goudy Old Style" w:hAnsi="Goudy Old Style" w:cs="Arial"/>
                <w:color w:val="231F20"/>
                <w:sz w:val="24"/>
                <w:szCs w:val="24"/>
                <w:lang w:eastAsia="en-GB"/>
              </w:rPr>
              <w:t xml:space="preserve">2008, </w:t>
            </w:r>
            <w:r w:rsidRPr="00E7262D">
              <w:rPr>
                <w:rFonts w:ascii="Goudy Old Style" w:hAnsi="Goudy Old Style" w:cs="Arial"/>
                <w:b/>
                <w:bCs/>
                <w:color w:val="231F20"/>
                <w:sz w:val="24"/>
                <w:szCs w:val="24"/>
                <w:lang w:eastAsia="en-GB"/>
              </w:rPr>
              <w:t>74:</w:t>
            </w:r>
            <w:r w:rsidRPr="00E7262D">
              <w:rPr>
                <w:rFonts w:ascii="Goudy Old Style" w:hAnsi="Goudy Old Style" w:cs="Arial"/>
                <w:color w:val="231F20"/>
                <w:sz w:val="24"/>
                <w:szCs w:val="24"/>
                <w:lang w:eastAsia="en-GB"/>
              </w:rPr>
              <w:t xml:space="preserve"> 569-572</w:t>
            </w:r>
          </w:p>
          <w:p w14:paraId="43E042CD" w14:textId="77777777" w:rsidR="003554BE" w:rsidRPr="00E7262D" w:rsidRDefault="003554BE" w:rsidP="003554BE">
            <w:pPr>
              <w:pStyle w:val="BodyText"/>
              <w:spacing w:line="280" w:lineRule="exact"/>
              <w:ind w:left="567" w:hanging="567"/>
              <w:jc w:val="both"/>
              <w:rPr>
                <w:rFonts w:ascii="Goudy Old Style" w:hAnsi="Goudy Old Style" w:cs="Arial"/>
                <w:iCs/>
                <w:sz w:val="24"/>
                <w:szCs w:val="24"/>
              </w:rPr>
            </w:pPr>
          </w:p>
          <w:p w14:paraId="0D6F825A" w14:textId="04CA2492" w:rsidR="003554BE" w:rsidRPr="00E7262D" w:rsidRDefault="003554BE" w:rsidP="003554BE">
            <w:pPr>
              <w:pStyle w:val="BodyText"/>
              <w:numPr>
                <w:ilvl w:val="0"/>
                <w:numId w:val="40"/>
              </w:numPr>
              <w:spacing w:line="280" w:lineRule="exact"/>
              <w:ind w:left="567" w:hanging="567"/>
              <w:jc w:val="both"/>
              <w:rPr>
                <w:rFonts w:ascii="Goudy Old Style" w:hAnsi="Goudy Old Style" w:cs="Arial"/>
                <w:iCs/>
                <w:sz w:val="24"/>
                <w:szCs w:val="24"/>
              </w:rPr>
            </w:pPr>
            <w:r w:rsidRPr="00E7262D">
              <w:rPr>
                <w:rFonts w:ascii="Goudy Old Style" w:hAnsi="Goudy Old Style" w:cs="Arial"/>
                <w:b/>
                <w:sz w:val="24"/>
                <w:szCs w:val="24"/>
              </w:rPr>
              <w:t>AJ.</w:t>
            </w:r>
            <w:r w:rsidR="00EA142C">
              <w:rPr>
                <w:rFonts w:ascii="Goudy Old Style" w:hAnsi="Goudy Old Style" w:cs="Arial"/>
                <w:b/>
                <w:sz w:val="24"/>
                <w:szCs w:val="24"/>
              </w:rPr>
              <w:t xml:space="preserve"> </w:t>
            </w:r>
            <w:r w:rsidRPr="00E7262D">
              <w:rPr>
                <w:rFonts w:ascii="Goudy Old Style" w:hAnsi="Goudy Old Style" w:cs="Arial"/>
                <w:b/>
                <w:sz w:val="24"/>
                <w:szCs w:val="24"/>
              </w:rPr>
              <w:t>Shyam Kumar</w:t>
            </w:r>
            <w:r w:rsidRPr="00E7262D">
              <w:rPr>
                <w:rFonts w:ascii="Goudy Old Style" w:hAnsi="Goudy Old Style" w:cs="Arial"/>
                <w:sz w:val="24"/>
                <w:szCs w:val="24"/>
              </w:rPr>
              <w:t xml:space="preserve">, B. </w:t>
            </w:r>
            <w:proofErr w:type="spellStart"/>
            <w:r w:rsidRPr="00E7262D">
              <w:rPr>
                <w:rFonts w:ascii="Goudy Old Style" w:hAnsi="Goudy Old Style" w:cs="Arial"/>
                <w:sz w:val="24"/>
                <w:szCs w:val="24"/>
              </w:rPr>
              <w:t>Hickerton</w:t>
            </w:r>
            <w:proofErr w:type="spellEnd"/>
            <w:r w:rsidRPr="00E7262D">
              <w:rPr>
                <w:rFonts w:ascii="Goudy Old Style" w:hAnsi="Goudy Old Style" w:cs="Arial"/>
                <w:sz w:val="24"/>
                <w:szCs w:val="24"/>
              </w:rPr>
              <w:t>, I.</w:t>
            </w:r>
            <w:r w:rsidR="00EA142C">
              <w:rPr>
                <w:rFonts w:ascii="Goudy Old Style" w:hAnsi="Goudy Old Style" w:cs="Arial"/>
                <w:sz w:val="24"/>
                <w:szCs w:val="24"/>
              </w:rPr>
              <w:t xml:space="preserve"> </w:t>
            </w:r>
            <w:r w:rsidRPr="00E7262D">
              <w:rPr>
                <w:rFonts w:ascii="Goudy Old Style" w:hAnsi="Goudy Old Style" w:cs="Arial"/>
                <w:sz w:val="24"/>
                <w:szCs w:val="24"/>
              </w:rPr>
              <w:t>C.</w:t>
            </w:r>
            <w:r w:rsidR="00EA142C">
              <w:rPr>
                <w:rFonts w:ascii="Goudy Old Style" w:hAnsi="Goudy Old Style" w:cs="Arial"/>
                <w:sz w:val="24"/>
                <w:szCs w:val="24"/>
              </w:rPr>
              <w:t xml:space="preserve"> </w:t>
            </w:r>
            <w:r w:rsidRPr="00E7262D">
              <w:rPr>
                <w:rFonts w:ascii="Goudy Old Style" w:hAnsi="Goudy Old Style" w:cs="Arial"/>
                <w:sz w:val="24"/>
                <w:szCs w:val="24"/>
              </w:rPr>
              <w:t>Smith,</w:t>
            </w:r>
            <w:r w:rsidR="00EA142C">
              <w:rPr>
                <w:rFonts w:ascii="Goudy Old Style" w:hAnsi="Goudy Old Style" w:cs="Arial"/>
                <w:sz w:val="24"/>
                <w:szCs w:val="24"/>
              </w:rPr>
              <w:t xml:space="preserve"> </w:t>
            </w:r>
            <w:r w:rsidRPr="00E7262D">
              <w:rPr>
                <w:rFonts w:ascii="Goudy Old Style" w:hAnsi="Goudy Old Style" w:cs="Arial"/>
                <w:sz w:val="24"/>
                <w:szCs w:val="24"/>
              </w:rPr>
              <w:t>A.</w:t>
            </w:r>
            <w:r w:rsidR="00EA142C">
              <w:rPr>
                <w:rFonts w:ascii="Goudy Old Style" w:hAnsi="Goudy Old Style" w:cs="Arial"/>
                <w:sz w:val="24"/>
                <w:szCs w:val="24"/>
              </w:rPr>
              <w:t xml:space="preserve"> </w:t>
            </w:r>
            <w:proofErr w:type="gramStart"/>
            <w:r w:rsidRPr="00E7262D">
              <w:rPr>
                <w:rFonts w:ascii="Goudy Old Style" w:hAnsi="Goudy Old Style" w:cs="Arial"/>
                <w:sz w:val="24"/>
                <w:szCs w:val="24"/>
              </w:rPr>
              <w:t>Sinha .</w:t>
            </w:r>
            <w:proofErr w:type="gramEnd"/>
            <w:r w:rsidRPr="00E7262D">
              <w:rPr>
                <w:rFonts w:ascii="Goudy Old Style" w:hAnsi="Goudy Old Style" w:cs="Arial"/>
                <w:sz w:val="24"/>
                <w:szCs w:val="24"/>
              </w:rPr>
              <w:t xml:space="preserve"> Iliacus abscess: an entity to be differentiated from psoas abscess: a review of 15 cases. European Journal of Orthopaedic Surgery and </w:t>
            </w:r>
            <w:proofErr w:type="gramStart"/>
            <w:r w:rsidRPr="00E7262D">
              <w:rPr>
                <w:rFonts w:ascii="Goudy Old Style" w:hAnsi="Goudy Old Style" w:cs="Arial"/>
                <w:sz w:val="24"/>
                <w:szCs w:val="24"/>
              </w:rPr>
              <w:t>Traumatology</w:t>
            </w:r>
            <w:r w:rsidRPr="00E7262D">
              <w:rPr>
                <w:rFonts w:ascii="Goudy Old Style" w:hAnsi="Goudy Old Style" w:cs="Arial"/>
                <w:color w:val="000025"/>
                <w:sz w:val="24"/>
                <w:szCs w:val="24"/>
              </w:rPr>
              <w:t xml:space="preserve"> </w:t>
            </w:r>
            <w:r w:rsidRPr="00E7262D">
              <w:rPr>
                <w:rFonts w:ascii="Goudy Old Style" w:hAnsi="Goudy Old Style" w:cs="Arial"/>
                <w:iCs/>
                <w:sz w:val="24"/>
                <w:szCs w:val="24"/>
              </w:rPr>
              <w:t xml:space="preserve"> 17</w:t>
            </w:r>
            <w:proofErr w:type="gramEnd"/>
            <w:r w:rsidRPr="00E7262D">
              <w:rPr>
                <w:rFonts w:ascii="Goudy Old Style" w:hAnsi="Goudy Old Style" w:cs="Arial"/>
                <w:iCs/>
                <w:sz w:val="24"/>
                <w:szCs w:val="24"/>
              </w:rPr>
              <w:t>;(5) September, 2007:</w:t>
            </w:r>
            <w:r w:rsidRPr="00E7262D">
              <w:rPr>
                <w:rFonts w:ascii="Goudy Old Style" w:hAnsi="Goudy Old Style" w:cs="Arial"/>
                <w:color w:val="000025"/>
                <w:sz w:val="24"/>
                <w:szCs w:val="24"/>
              </w:rPr>
              <w:t xml:space="preserve"> 475-478.</w:t>
            </w:r>
          </w:p>
          <w:p w14:paraId="09E85BF0" w14:textId="77777777" w:rsidR="003554BE" w:rsidRPr="00E7262D" w:rsidRDefault="003554BE" w:rsidP="003554BE">
            <w:pPr>
              <w:pStyle w:val="BodyText"/>
              <w:spacing w:line="280" w:lineRule="exact"/>
              <w:ind w:left="567" w:hanging="567"/>
              <w:jc w:val="both"/>
              <w:rPr>
                <w:rFonts w:ascii="Goudy Old Style" w:hAnsi="Goudy Old Style" w:cs="Arial"/>
                <w:iCs/>
                <w:sz w:val="24"/>
                <w:szCs w:val="24"/>
              </w:rPr>
            </w:pPr>
          </w:p>
          <w:p w14:paraId="321BC43B" w14:textId="77777777" w:rsidR="003554BE" w:rsidRPr="00E7262D" w:rsidRDefault="003554BE" w:rsidP="003554BE">
            <w:pPr>
              <w:pStyle w:val="BodyText"/>
              <w:numPr>
                <w:ilvl w:val="0"/>
                <w:numId w:val="40"/>
              </w:numPr>
              <w:spacing w:line="280" w:lineRule="exact"/>
              <w:ind w:left="567" w:hanging="567"/>
              <w:jc w:val="both"/>
              <w:rPr>
                <w:rFonts w:ascii="Goudy Old Style" w:hAnsi="Goudy Old Style" w:cs="Arial"/>
                <w:sz w:val="24"/>
                <w:szCs w:val="24"/>
              </w:rPr>
            </w:pPr>
            <w:r w:rsidRPr="00E7262D">
              <w:rPr>
                <w:rFonts w:ascii="Goudy Old Style" w:hAnsi="Goudy Old Style" w:cs="Arial"/>
                <w:b/>
                <w:sz w:val="24"/>
                <w:szCs w:val="24"/>
              </w:rPr>
              <w:t>A J Shyam Kumar</w:t>
            </w:r>
            <w:r w:rsidRPr="00E7262D">
              <w:rPr>
                <w:rFonts w:ascii="Goudy Old Style" w:hAnsi="Goudy Old Style" w:cs="Arial"/>
                <w:sz w:val="24"/>
                <w:szCs w:val="24"/>
              </w:rPr>
              <w:t xml:space="preserve">, Richard Charity, and Aeneas O'Kelly. </w:t>
            </w:r>
            <w:r w:rsidRPr="00E7262D">
              <w:rPr>
                <w:rStyle w:val="Strong"/>
                <w:rFonts w:ascii="Goudy Old Style" w:hAnsi="Goudy Old Style" w:cs="Arial"/>
                <w:b w:val="0"/>
                <w:i/>
                <w:sz w:val="24"/>
                <w:szCs w:val="24"/>
              </w:rPr>
              <w:t>Junior doctors' welfare officer—to be recommended for all hospitals</w:t>
            </w:r>
            <w:r w:rsidRPr="00E7262D">
              <w:rPr>
                <w:rStyle w:val="Strong"/>
                <w:rFonts w:ascii="Goudy Old Style" w:hAnsi="Goudy Old Style" w:cs="Arial"/>
                <w:b w:val="0"/>
                <w:sz w:val="24"/>
                <w:szCs w:val="24"/>
              </w:rPr>
              <w:t xml:space="preserve">. </w:t>
            </w:r>
            <w:r w:rsidRPr="00E7262D">
              <w:rPr>
                <w:rFonts w:ascii="Goudy Old Style" w:hAnsi="Goudy Old Style" w:cs="Arial"/>
                <w:sz w:val="24"/>
                <w:szCs w:val="24"/>
              </w:rPr>
              <w:t xml:space="preserve">BMJ Career Focus, Feb </w:t>
            </w:r>
            <w:r w:rsidRPr="00E7262D">
              <w:rPr>
                <w:rStyle w:val="Strong"/>
                <w:rFonts w:ascii="Goudy Old Style" w:hAnsi="Goudy Old Style" w:cs="Arial"/>
                <w:b w:val="0"/>
                <w:sz w:val="24"/>
                <w:szCs w:val="24"/>
                <w:shd w:val="clear" w:color="auto" w:fill="FFFFFF"/>
              </w:rPr>
              <w:t>2007</w:t>
            </w:r>
            <w:r w:rsidRPr="00E7262D">
              <w:rPr>
                <w:rFonts w:ascii="Goudy Old Style" w:hAnsi="Goudy Old Style" w:cs="Arial"/>
                <w:b/>
                <w:sz w:val="24"/>
                <w:szCs w:val="24"/>
              </w:rPr>
              <w:t>;</w:t>
            </w:r>
            <w:r w:rsidRPr="00E7262D">
              <w:rPr>
                <w:rFonts w:ascii="Goudy Old Style" w:hAnsi="Goudy Old Style" w:cs="Arial"/>
                <w:sz w:val="24"/>
                <w:szCs w:val="24"/>
              </w:rPr>
              <w:t xml:space="preserve"> 334: 60</w:t>
            </w:r>
          </w:p>
          <w:p w14:paraId="6E43CE31" w14:textId="77777777" w:rsidR="003554BE" w:rsidRPr="00E7262D" w:rsidRDefault="003554BE" w:rsidP="003554BE">
            <w:pPr>
              <w:pStyle w:val="BodyText"/>
              <w:spacing w:line="280" w:lineRule="exact"/>
              <w:ind w:left="567" w:hanging="567"/>
              <w:jc w:val="both"/>
              <w:rPr>
                <w:rFonts w:ascii="Goudy Old Style" w:hAnsi="Goudy Old Style" w:cs="Arial"/>
                <w:bCs/>
                <w:sz w:val="24"/>
                <w:szCs w:val="24"/>
              </w:rPr>
            </w:pPr>
          </w:p>
          <w:p w14:paraId="2910872B" w14:textId="1F742728" w:rsidR="003554BE" w:rsidRDefault="003554BE" w:rsidP="00D419FC">
            <w:pPr>
              <w:pStyle w:val="BodyText"/>
              <w:numPr>
                <w:ilvl w:val="0"/>
                <w:numId w:val="40"/>
              </w:numPr>
              <w:spacing w:line="280" w:lineRule="exact"/>
              <w:ind w:left="567" w:hanging="567"/>
              <w:jc w:val="both"/>
              <w:rPr>
                <w:rFonts w:ascii="Goudy Old Style" w:hAnsi="Goudy Old Style" w:cs="Arial"/>
                <w:b/>
                <w:smallCaps/>
                <w:szCs w:val="24"/>
              </w:rPr>
            </w:pPr>
            <w:r w:rsidRPr="00E7262D">
              <w:rPr>
                <w:rFonts w:ascii="Goudy Old Style" w:hAnsi="Goudy Old Style" w:cs="Arial"/>
                <w:sz w:val="24"/>
                <w:szCs w:val="24"/>
              </w:rPr>
              <w:t xml:space="preserve">D. M. Power, R. J. Potter, </w:t>
            </w:r>
            <w:r w:rsidRPr="00E7262D">
              <w:rPr>
                <w:rFonts w:ascii="Goudy Old Style" w:hAnsi="Goudy Old Style" w:cs="Arial"/>
                <w:b/>
                <w:sz w:val="24"/>
                <w:szCs w:val="24"/>
              </w:rPr>
              <w:t>A.J.S. Kumar</w:t>
            </w:r>
            <w:r w:rsidRPr="00E7262D">
              <w:rPr>
                <w:rFonts w:ascii="Goudy Old Style" w:hAnsi="Goudy Old Style" w:cs="Arial"/>
                <w:sz w:val="24"/>
                <w:szCs w:val="24"/>
              </w:rPr>
              <w:t xml:space="preserve">, T. Spalding: </w:t>
            </w:r>
            <w:r w:rsidRPr="00E7262D">
              <w:rPr>
                <w:rFonts w:ascii="Goudy Old Style" w:hAnsi="Goudy Old Style" w:cs="Arial"/>
                <w:i/>
                <w:sz w:val="24"/>
                <w:szCs w:val="24"/>
              </w:rPr>
              <w:t>Technical Note: A Novel Retractor For "Inside-Out" Meniscal Suture</w:t>
            </w:r>
            <w:r w:rsidRPr="00E7262D">
              <w:rPr>
                <w:rFonts w:ascii="Goudy Old Style" w:hAnsi="Goudy Old Style" w:cs="Arial"/>
                <w:i/>
                <w:iCs/>
                <w:sz w:val="24"/>
                <w:szCs w:val="24"/>
              </w:rPr>
              <w:t xml:space="preserve">. </w:t>
            </w:r>
            <w:r w:rsidRPr="00E7262D">
              <w:rPr>
                <w:rFonts w:ascii="Goudy Old Style" w:hAnsi="Goudy Old Style" w:cs="Arial"/>
                <w:iCs/>
                <w:sz w:val="24"/>
                <w:szCs w:val="24"/>
              </w:rPr>
              <w:t xml:space="preserve">The Internet Journal of </w:t>
            </w:r>
            <w:proofErr w:type="spellStart"/>
            <w:r w:rsidRPr="00E7262D">
              <w:rPr>
                <w:rFonts w:ascii="Goudy Old Style" w:hAnsi="Goudy Old Style" w:cs="Arial"/>
                <w:iCs/>
                <w:sz w:val="24"/>
                <w:szCs w:val="24"/>
              </w:rPr>
              <w:t>Orthopedic</w:t>
            </w:r>
            <w:proofErr w:type="spellEnd"/>
            <w:r w:rsidRPr="00E7262D">
              <w:rPr>
                <w:rFonts w:ascii="Goudy Old Style" w:hAnsi="Goudy Old Style" w:cs="Arial"/>
                <w:iCs/>
                <w:sz w:val="24"/>
                <w:szCs w:val="24"/>
              </w:rPr>
              <w:t xml:space="preserve"> Surgery. </w:t>
            </w:r>
            <w:r w:rsidRPr="00E7262D">
              <w:rPr>
                <w:rFonts w:ascii="Goudy Old Style" w:hAnsi="Goudy Old Style" w:cs="Arial"/>
                <w:sz w:val="24"/>
                <w:szCs w:val="24"/>
              </w:rPr>
              <w:t>2005. Volume 2 Number 2</w:t>
            </w:r>
          </w:p>
        </w:tc>
      </w:tr>
    </w:tbl>
    <w:p w14:paraId="3B942CB7" w14:textId="56C170B4" w:rsidR="00093F72" w:rsidRPr="00640440" w:rsidRDefault="00093F72">
      <w:pPr>
        <w:rPr>
          <w:sz w:val="20"/>
        </w:rPr>
      </w:pPr>
    </w:p>
    <w:p w14:paraId="560D7AD6" w14:textId="77777777" w:rsidR="00640440" w:rsidRPr="00640440" w:rsidRDefault="00640440">
      <w:pPr>
        <w:rPr>
          <w:sz w:val="20"/>
        </w:rPr>
      </w:pPr>
    </w:p>
    <w:p w14:paraId="705073B8" w14:textId="60554C45" w:rsidR="00093F72" w:rsidRPr="00093F72" w:rsidRDefault="00093F72">
      <w:pPr>
        <w:rPr>
          <w:b/>
          <w:bCs/>
        </w:rPr>
      </w:pPr>
      <w:r w:rsidRPr="00093F72">
        <w:rPr>
          <w:b/>
          <w:bCs/>
        </w:rPr>
        <w:lastRenderedPageBreak/>
        <w:t>ABSTRACTS IN PEER REVIEWED JOURNALS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419FC" w14:paraId="4FFEDCE5" w14:textId="77777777" w:rsidTr="00093F72">
        <w:tc>
          <w:tcPr>
            <w:tcW w:w="9060" w:type="dxa"/>
            <w:tcBorders>
              <w:top w:val="single" w:sz="12" w:space="0" w:color="auto"/>
            </w:tcBorders>
          </w:tcPr>
          <w:p w14:paraId="7CC295EF" w14:textId="77777777" w:rsidR="00D419FC" w:rsidRPr="00817BF5" w:rsidRDefault="00D419FC" w:rsidP="00D419FC">
            <w:pPr>
              <w:jc w:val="both"/>
              <w:rPr>
                <w:rFonts w:ascii="Goudy Old Style" w:hAnsi="Goudy Old Style"/>
                <w:b/>
                <w:bCs/>
                <w:sz w:val="10"/>
                <w:szCs w:val="10"/>
              </w:rPr>
            </w:pPr>
          </w:p>
        </w:tc>
      </w:tr>
      <w:tr w:rsidR="00D419FC" w14:paraId="7A2928E5" w14:textId="77777777" w:rsidTr="00640440">
        <w:trPr>
          <w:trHeight w:val="2954"/>
        </w:trPr>
        <w:tc>
          <w:tcPr>
            <w:tcW w:w="9060" w:type="dxa"/>
          </w:tcPr>
          <w:p w14:paraId="03AD558D" w14:textId="7748D79F" w:rsidR="00D419FC" w:rsidRPr="00D419FC" w:rsidRDefault="00D419FC" w:rsidP="00D419FC">
            <w:pPr>
              <w:pStyle w:val="ListParagraph"/>
              <w:numPr>
                <w:ilvl w:val="0"/>
                <w:numId w:val="47"/>
              </w:numPr>
              <w:ind w:left="601" w:hanging="567"/>
              <w:jc w:val="both"/>
              <w:rPr>
                <w:rFonts w:ascii="Goudy Old Style" w:hAnsi="Goudy Old Style"/>
                <w:b/>
                <w:bCs/>
                <w:szCs w:val="24"/>
              </w:rPr>
            </w:pPr>
            <w:r w:rsidRPr="00D419FC">
              <w:rPr>
                <w:rFonts w:ascii="Goudy Old Style" w:hAnsi="Goudy Old Style" w:cs="Arial"/>
                <w:b/>
                <w:szCs w:val="24"/>
                <w:lang w:val="en-US"/>
              </w:rPr>
              <w:t>AJ Shyam Kumar</w:t>
            </w:r>
            <w:r w:rsidRPr="00D419FC">
              <w:rPr>
                <w:rFonts w:ascii="Goudy Old Style" w:hAnsi="Goudy Old Style" w:cs="Arial"/>
                <w:szCs w:val="24"/>
                <w:lang w:val="en-US"/>
              </w:rPr>
              <w:t xml:space="preserve">, SG Haidar, R </w:t>
            </w:r>
            <w:proofErr w:type="spellStart"/>
            <w:r w:rsidRPr="00D419FC">
              <w:rPr>
                <w:rFonts w:ascii="Goudy Old Style" w:hAnsi="Goudy Old Style" w:cs="Arial"/>
                <w:szCs w:val="24"/>
                <w:lang w:val="en-US"/>
              </w:rPr>
              <w:t>Penematsa</w:t>
            </w:r>
            <w:proofErr w:type="spellEnd"/>
            <w:r w:rsidRPr="00D419FC">
              <w:rPr>
                <w:rFonts w:ascii="Goudy Old Style" w:hAnsi="Goudy Old Style" w:cs="Arial"/>
                <w:szCs w:val="24"/>
                <w:lang w:val="en-US"/>
              </w:rPr>
              <w:t xml:space="preserve">, R Charity, AB </w:t>
            </w:r>
            <w:proofErr w:type="spellStart"/>
            <w:r w:rsidRPr="00D419FC">
              <w:rPr>
                <w:rFonts w:ascii="Goudy Old Style" w:hAnsi="Goudy Old Style" w:cs="Arial"/>
                <w:szCs w:val="24"/>
                <w:lang w:val="en-US"/>
              </w:rPr>
              <w:t>Tillu</w:t>
            </w:r>
            <w:proofErr w:type="spellEnd"/>
            <w:r w:rsidRPr="00D419FC">
              <w:rPr>
                <w:rFonts w:ascii="Goudy Old Style" w:hAnsi="Goudy Old Style" w:cs="Arial"/>
                <w:szCs w:val="24"/>
                <w:lang w:val="en-US"/>
              </w:rPr>
              <w:t xml:space="preserve">. </w:t>
            </w:r>
            <w:r w:rsidRPr="00D419FC">
              <w:rPr>
                <w:rFonts w:ascii="Goudy Old Style" w:hAnsi="Goudy Old Style" w:cs="Arial"/>
                <w:i/>
                <w:szCs w:val="24"/>
                <w:lang w:val="en-US"/>
              </w:rPr>
              <w:t>The accuracy of digital photography for the measurement of anatomical bone specimens</w:t>
            </w:r>
            <w:r w:rsidRPr="00D419FC">
              <w:rPr>
                <w:rFonts w:ascii="Goudy Old Style" w:hAnsi="Goudy Old Style" w:cs="Arial"/>
                <w:szCs w:val="24"/>
                <w:lang w:val="en-US"/>
              </w:rPr>
              <w:t>.</w:t>
            </w:r>
            <w:r w:rsidRPr="00D419FC">
              <w:rPr>
                <w:rFonts w:ascii="Goudy Old Style" w:hAnsi="Goudy Old Style" w:cs="Arial"/>
                <w:szCs w:val="24"/>
              </w:rPr>
              <w:t xml:space="preserve"> Osteoarthritis and </w:t>
            </w:r>
            <w:proofErr w:type="gramStart"/>
            <w:r w:rsidRPr="00D419FC">
              <w:rPr>
                <w:rFonts w:ascii="Goudy Old Style" w:hAnsi="Goudy Old Style" w:cs="Arial"/>
                <w:szCs w:val="24"/>
              </w:rPr>
              <w:t>Cartilage  2004</w:t>
            </w:r>
            <w:proofErr w:type="gramEnd"/>
            <w:r w:rsidRPr="00D419FC">
              <w:rPr>
                <w:rFonts w:ascii="Goudy Old Style" w:hAnsi="Goudy Old Style" w:cs="Arial"/>
                <w:szCs w:val="24"/>
              </w:rPr>
              <w:t>, 12 B: S68</w:t>
            </w:r>
          </w:p>
          <w:p w14:paraId="4149AB22" w14:textId="77777777" w:rsidR="00D419FC" w:rsidRDefault="00D419FC" w:rsidP="00D419FC">
            <w:pPr>
              <w:jc w:val="both"/>
              <w:rPr>
                <w:rFonts w:ascii="Goudy Old Style" w:hAnsi="Goudy Old Style"/>
                <w:b/>
                <w:bCs/>
                <w:szCs w:val="24"/>
              </w:rPr>
            </w:pPr>
          </w:p>
          <w:p w14:paraId="4236FE02" w14:textId="5109F188" w:rsidR="00D419FC" w:rsidRPr="00E7262D" w:rsidRDefault="00D419FC" w:rsidP="00D419FC">
            <w:pPr>
              <w:numPr>
                <w:ilvl w:val="0"/>
                <w:numId w:val="6"/>
              </w:numPr>
              <w:spacing w:line="260" w:lineRule="exact"/>
              <w:ind w:left="601" w:hanging="601"/>
              <w:jc w:val="both"/>
              <w:rPr>
                <w:rFonts w:ascii="Goudy Old Style" w:hAnsi="Goudy Old Style" w:cs="Arial"/>
                <w:szCs w:val="24"/>
                <w:lang w:val="en-US"/>
              </w:rPr>
            </w:pPr>
            <w:r w:rsidRPr="00E7262D">
              <w:rPr>
                <w:rFonts w:ascii="Goudy Old Style" w:hAnsi="Goudy Old Style" w:cs="Arial"/>
                <w:bCs/>
                <w:szCs w:val="24"/>
              </w:rPr>
              <w:t xml:space="preserve">SS Dhillon, </w:t>
            </w:r>
            <w:r w:rsidRPr="00E7262D">
              <w:rPr>
                <w:rFonts w:ascii="Goudy Old Style" w:hAnsi="Goudy Old Style" w:cs="Arial"/>
                <w:b/>
                <w:bCs/>
                <w:szCs w:val="24"/>
              </w:rPr>
              <w:t>AJS Kumar</w:t>
            </w:r>
            <w:r w:rsidRPr="00E7262D">
              <w:rPr>
                <w:rFonts w:ascii="Goudy Old Style" w:hAnsi="Goudy Old Style" w:cs="Arial"/>
                <w:bCs/>
                <w:szCs w:val="24"/>
              </w:rPr>
              <w:t>, D Shanahan, SC Deshmukh.</w:t>
            </w:r>
            <w:r w:rsidRPr="00E7262D">
              <w:rPr>
                <w:rFonts w:ascii="Goudy Old Style" w:hAnsi="Goudy Old Style" w:cs="Arial"/>
                <w:szCs w:val="24"/>
              </w:rPr>
              <w:t xml:space="preserve"> </w:t>
            </w:r>
            <w:r w:rsidRPr="00E7262D">
              <w:rPr>
                <w:rFonts w:ascii="Goudy Old Style" w:hAnsi="Goudy Old Style" w:cs="Arial"/>
                <w:i/>
                <w:szCs w:val="24"/>
              </w:rPr>
              <w:t>A cadaveric study of the thickness of the volar and dorsal cortices of the distal radius using digital photography</w:t>
            </w:r>
            <w:r w:rsidRPr="00E7262D">
              <w:rPr>
                <w:rFonts w:ascii="Goudy Old Style" w:hAnsi="Goudy Old Style" w:cs="Arial"/>
                <w:szCs w:val="24"/>
              </w:rPr>
              <w:t xml:space="preserve">. </w:t>
            </w:r>
            <w:r w:rsidR="004A6632">
              <w:rPr>
                <w:rFonts w:ascii="Goudy Old Style" w:hAnsi="Goudy Old Style" w:cs="Arial"/>
                <w:szCs w:val="24"/>
              </w:rPr>
              <w:t xml:space="preserve"> </w:t>
            </w:r>
            <w:r w:rsidRPr="00E7262D">
              <w:rPr>
                <w:rFonts w:ascii="Goudy Old Style" w:hAnsi="Goudy Old Style" w:cs="Arial"/>
                <w:szCs w:val="24"/>
              </w:rPr>
              <w:t>European Journal of Trauma. 2004;30(1):50</w:t>
            </w:r>
          </w:p>
          <w:p w14:paraId="52BB7794" w14:textId="77777777" w:rsidR="00D419FC" w:rsidRPr="00E7262D" w:rsidRDefault="00D419FC" w:rsidP="00D419FC">
            <w:pPr>
              <w:spacing w:line="360" w:lineRule="auto"/>
              <w:ind w:left="601" w:hanging="601"/>
              <w:jc w:val="both"/>
              <w:rPr>
                <w:rFonts w:ascii="Goudy Old Style" w:hAnsi="Goudy Old Style" w:cs="Arial"/>
                <w:szCs w:val="24"/>
                <w:lang w:val="en-US"/>
              </w:rPr>
            </w:pPr>
          </w:p>
          <w:p w14:paraId="5664F573" w14:textId="05F1A7E3" w:rsidR="00D419FC" w:rsidRPr="00D419FC" w:rsidRDefault="00D419FC" w:rsidP="00640440">
            <w:pPr>
              <w:numPr>
                <w:ilvl w:val="0"/>
                <w:numId w:val="6"/>
              </w:numPr>
              <w:spacing w:line="260" w:lineRule="exact"/>
              <w:ind w:left="601" w:hanging="601"/>
              <w:jc w:val="both"/>
              <w:rPr>
                <w:rFonts w:ascii="Goudy Old Style" w:hAnsi="Goudy Old Style"/>
                <w:b/>
                <w:bCs/>
                <w:szCs w:val="24"/>
              </w:rPr>
            </w:pPr>
            <w:r w:rsidRPr="00E7262D">
              <w:rPr>
                <w:rFonts w:ascii="Goudy Old Style" w:hAnsi="Goudy Old Style" w:cs="Arial"/>
                <w:b/>
                <w:bCs/>
                <w:szCs w:val="24"/>
                <w:lang w:val="en-US"/>
              </w:rPr>
              <w:t xml:space="preserve">AJ Shyam Kumar, </w:t>
            </w:r>
            <w:r w:rsidRPr="00E7262D">
              <w:rPr>
                <w:rFonts w:ascii="Goudy Old Style" w:hAnsi="Goudy Old Style" w:cs="Arial"/>
                <w:szCs w:val="24"/>
                <w:lang w:val="en-US"/>
              </w:rPr>
              <w:t xml:space="preserve">DM </w:t>
            </w:r>
            <w:r w:rsidRPr="00E7262D">
              <w:rPr>
                <w:rFonts w:ascii="Goudy Old Style" w:hAnsi="Goudy Old Style" w:cs="Arial"/>
                <w:i/>
                <w:szCs w:val="24"/>
                <w:lang w:val="en-US"/>
              </w:rPr>
              <w:t>Power. Safety of Radiation exposure in the operation theatre</w:t>
            </w:r>
            <w:r w:rsidRPr="00E7262D">
              <w:rPr>
                <w:rFonts w:ascii="Goudy Old Style" w:hAnsi="Goudy Old Style" w:cs="Arial"/>
                <w:b/>
                <w:bCs/>
                <w:szCs w:val="24"/>
                <w:lang w:val="en-US"/>
              </w:rPr>
              <w:t>.</w:t>
            </w:r>
            <w:r w:rsidRPr="00E7262D">
              <w:rPr>
                <w:rFonts w:ascii="Goudy Old Style" w:hAnsi="Goudy Old Style" w:cs="Arial"/>
                <w:szCs w:val="24"/>
                <w:lang w:val="en-US"/>
              </w:rPr>
              <w:t xml:space="preserve"> </w:t>
            </w:r>
            <w:r w:rsidRPr="00E7262D">
              <w:rPr>
                <w:rFonts w:ascii="Goudy Old Style" w:hAnsi="Goudy Old Style" w:cs="Arial"/>
                <w:bCs/>
                <w:szCs w:val="24"/>
                <w:lang w:val="en-US"/>
              </w:rPr>
              <w:t>Osteoarthritis and Cartilage</w:t>
            </w:r>
            <w:r w:rsidRPr="00E7262D">
              <w:rPr>
                <w:rFonts w:ascii="Goudy Old Style" w:hAnsi="Goudy Old Style" w:cs="Arial"/>
                <w:szCs w:val="24"/>
                <w:lang w:val="en-US"/>
              </w:rPr>
              <w:t xml:space="preserve">. </w:t>
            </w:r>
            <w:r w:rsidR="004A6632">
              <w:rPr>
                <w:rFonts w:ascii="Goudy Old Style" w:hAnsi="Goudy Old Style" w:cs="Arial"/>
                <w:szCs w:val="24"/>
                <w:lang w:val="en-US"/>
              </w:rPr>
              <w:t xml:space="preserve"> </w:t>
            </w:r>
            <w:r w:rsidRPr="00E7262D">
              <w:rPr>
                <w:rFonts w:ascii="Goudy Old Style" w:hAnsi="Goudy Old Style" w:cs="Arial"/>
                <w:szCs w:val="24"/>
                <w:lang w:val="en-US"/>
              </w:rPr>
              <w:t>2003; 11(A):78.</w:t>
            </w:r>
          </w:p>
        </w:tc>
      </w:tr>
    </w:tbl>
    <w:p w14:paraId="3AFDA734" w14:textId="22C25F32" w:rsidR="002C76C2" w:rsidRPr="00640440" w:rsidRDefault="002C76C2" w:rsidP="00640440">
      <w:pPr>
        <w:spacing w:line="360" w:lineRule="auto"/>
        <w:rPr>
          <w:sz w:val="20"/>
        </w:rPr>
      </w:pPr>
    </w:p>
    <w:p w14:paraId="15CACFB1" w14:textId="77777777" w:rsidR="00640440" w:rsidRPr="00640440" w:rsidRDefault="00640440" w:rsidP="00640440">
      <w:pPr>
        <w:spacing w:line="360" w:lineRule="auto"/>
        <w:rPr>
          <w:sz w:val="20"/>
        </w:rPr>
      </w:pPr>
    </w:p>
    <w:p w14:paraId="2ECA1DBF" w14:textId="492EED5B" w:rsidR="002C76C2" w:rsidRPr="002C76C2" w:rsidRDefault="002C76C2">
      <w:pPr>
        <w:rPr>
          <w:b/>
          <w:bCs/>
        </w:rPr>
      </w:pPr>
      <w:r w:rsidRPr="002C76C2">
        <w:rPr>
          <w:b/>
          <w:bCs/>
        </w:rPr>
        <w:t>LETTERS TO EDITOR IN PEER REVIEWED JOURNALS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419FC" w14:paraId="03A24DE8" w14:textId="77777777" w:rsidTr="002C76C2">
        <w:tc>
          <w:tcPr>
            <w:tcW w:w="9060" w:type="dxa"/>
            <w:tcBorders>
              <w:top w:val="single" w:sz="12" w:space="0" w:color="auto"/>
            </w:tcBorders>
          </w:tcPr>
          <w:p w14:paraId="26C8E267" w14:textId="77777777" w:rsidR="00D419FC" w:rsidRPr="002C76C2" w:rsidRDefault="00D419FC" w:rsidP="00D419FC">
            <w:pPr>
              <w:jc w:val="both"/>
              <w:rPr>
                <w:rFonts w:ascii="Goudy Old Style" w:hAnsi="Goudy Old Style"/>
                <w:b/>
                <w:bCs/>
                <w:sz w:val="10"/>
                <w:szCs w:val="10"/>
              </w:rPr>
            </w:pPr>
          </w:p>
        </w:tc>
      </w:tr>
      <w:tr w:rsidR="00B33C46" w14:paraId="111B7DC5" w14:textId="77777777" w:rsidTr="002C76C2">
        <w:tc>
          <w:tcPr>
            <w:tcW w:w="9060" w:type="dxa"/>
          </w:tcPr>
          <w:p w14:paraId="0C7EAD3B" w14:textId="71DE6181" w:rsidR="00B33C46" w:rsidRDefault="00B33C46" w:rsidP="00380B3B">
            <w:pPr>
              <w:pStyle w:val="ListParagraph"/>
              <w:numPr>
                <w:ilvl w:val="0"/>
                <w:numId w:val="47"/>
              </w:numPr>
              <w:ind w:left="601" w:hanging="567"/>
              <w:jc w:val="both"/>
              <w:rPr>
                <w:rFonts w:ascii="Goudy Old Style" w:hAnsi="Goudy Old Style" w:cs="Arial"/>
                <w:szCs w:val="24"/>
                <w:lang w:eastAsia="en-GB"/>
              </w:rPr>
            </w:pPr>
            <w:r w:rsidRPr="00B33C46">
              <w:rPr>
                <w:rFonts w:ascii="Goudy Old Style" w:hAnsi="Goudy Old Style" w:cs="Arial"/>
                <w:szCs w:val="24"/>
                <w:lang w:eastAsia="en-GB"/>
              </w:rPr>
              <w:t xml:space="preserve">Lorcan McGonagle, Shyam Kumar, Ronan </w:t>
            </w:r>
            <w:proofErr w:type="spellStart"/>
            <w:r w:rsidRPr="00B33C46">
              <w:rPr>
                <w:rFonts w:ascii="Goudy Old Style" w:hAnsi="Goudy Old Style" w:cs="Arial"/>
                <w:szCs w:val="24"/>
                <w:lang w:eastAsia="en-GB"/>
              </w:rPr>
              <w:t>Banim</w:t>
            </w:r>
            <w:proofErr w:type="spellEnd"/>
            <w:r w:rsidRPr="00B33C46">
              <w:rPr>
                <w:rFonts w:ascii="Goudy Old Style" w:hAnsi="Goudy Old Style" w:cs="Arial"/>
                <w:szCs w:val="24"/>
                <w:lang w:eastAsia="en-GB"/>
              </w:rPr>
              <w:t xml:space="preserve"> </w:t>
            </w:r>
            <w:proofErr w:type="spellStart"/>
            <w:r w:rsidRPr="00B33C46">
              <w:rPr>
                <w:rFonts w:ascii="Goudy Old Style" w:hAnsi="Goudy Old Style" w:cs="Arial"/>
                <w:b/>
                <w:bCs/>
                <w:szCs w:val="24"/>
                <w:lang w:eastAsia="en-GB"/>
              </w:rPr>
              <w:t>Unicompartmental</w:t>
            </w:r>
            <w:proofErr w:type="spellEnd"/>
            <w:r w:rsidRPr="00B33C46">
              <w:rPr>
                <w:rFonts w:ascii="Goudy Old Style" w:hAnsi="Goudy Old Style" w:cs="Arial"/>
                <w:b/>
                <w:bCs/>
                <w:szCs w:val="24"/>
                <w:lang w:eastAsia="en-GB"/>
              </w:rPr>
              <w:t xml:space="preserve"> or total knee </w:t>
            </w:r>
            <w:proofErr w:type="gramStart"/>
            <w:r w:rsidRPr="00B33C46">
              <w:rPr>
                <w:rFonts w:ascii="Goudy Old Style" w:hAnsi="Goudy Old Style" w:cs="Arial"/>
                <w:b/>
                <w:bCs/>
                <w:szCs w:val="24"/>
                <w:lang w:eastAsia="en-GB"/>
              </w:rPr>
              <w:t>replacement</w:t>
            </w:r>
            <w:r w:rsidRPr="00B33C46">
              <w:rPr>
                <w:rFonts w:ascii="Goudy Old Style" w:hAnsi="Goudy Old Style" w:cs="Arial"/>
                <w:szCs w:val="24"/>
                <w:lang w:eastAsia="en-GB"/>
              </w:rPr>
              <w:t xml:space="preserve"> .</w:t>
            </w:r>
            <w:proofErr w:type="gramEnd"/>
            <w:r w:rsidRPr="00B33C46">
              <w:rPr>
                <w:rFonts w:ascii="Goudy Old Style" w:hAnsi="Goudy Old Style" w:cs="Arial"/>
                <w:szCs w:val="24"/>
              </w:rPr>
              <w:t xml:space="preserve"> </w:t>
            </w:r>
            <w:hyperlink r:id="rId12" w:history="1">
              <w:r w:rsidRPr="00B33C46">
                <w:rPr>
                  <w:rStyle w:val="Hyperlink"/>
                  <w:rFonts w:ascii="Goudy Old Style" w:hAnsi="Goudy Old Style" w:cs="Arial"/>
                  <w:szCs w:val="24"/>
                  <w:lang w:eastAsia="en-GB"/>
                </w:rPr>
                <w:t>http://www.jbjs.org.uk/cgi/eletters/91-B/1/52 accessed 24/02/2009</w:t>
              </w:r>
            </w:hyperlink>
          </w:p>
          <w:p w14:paraId="7A4E8BA7" w14:textId="77777777" w:rsidR="00166A44" w:rsidRDefault="00166A44" w:rsidP="00166A44">
            <w:pPr>
              <w:pStyle w:val="ListParagraph"/>
              <w:spacing w:line="360" w:lineRule="auto"/>
              <w:ind w:left="34"/>
              <w:rPr>
                <w:rFonts w:ascii="Goudy Old Style" w:hAnsi="Goudy Old Style" w:cs="Arial"/>
                <w:szCs w:val="24"/>
                <w:lang w:eastAsia="en-GB"/>
              </w:rPr>
            </w:pPr>
          </w:p>
          <w:p w14:paraId="4E29A4D9" w14:textId="2DBC9281" w:rsidR="00B33C46" w:rsidRPr="00166A44" w:rsidRDefault="001255F6" w:rsidP="00166A44">
            <w:pPr>
              <w:pStyle w:val="ListParagraph"/>
              <w:numPr>
                <w:ilvl w:val="0"/>
                <w:numId w:val="47"/>
              </w:numPr>
              <w:ind w:left="601" w:hanging="567"/>
              <w:jc w:val="both"/>
              <w:rPr>
                <w:rFonts w:ascii="Goudy Old Style" w:hAnsi="Goudy Old Style" w:cs="Arial"/>
                <w:b/>
                <w:szCs w:val="24"/>
                <w:lang w:val="en-US"/>
              </w:rPr>
            </w:pPr>
            <w:hyperlink r:id="rId13" w:history="1">
              <w:r w:rsidR="00B33C46" w:rsidRPr="00166A44">
                <w:rPr>
                  <w:rFonts w:ascii="Goudy Old Style" w:hAnsi="Goudy Old Style" w:cs="Arial"/>
                  <w:szCs w:val="24"/>
                </w:rPr>
                <w:t xml:space="preserve">Parmar V, </w:t>
              </w:r>
              <w:r w:rsidR="00B33C46" w:rsidRPr="00166A44">
                <w:rPr>
                  <w:rFonts w:ascii="Goudy Old Style" w:hAnsi="Goudy Old Style" w:cs="Arial"/>
                  <w:b/>
                  <w:szCs w:val="24"/>
                </w:rPr>
                <w:t>Shyam Kumar AJ</w:t>
              </w:r>
              <w:r w:rsidR="00B33C46" w:rsidRPr="00166A44">
                <w:rPr>
                  <w:rFonts w:ascii="Goudy Old Style" w:hAnsi="Goudy Old Style" w:cs="Arial"/>
                  <w:szCs w:val="24"/>
                </w:rPr>
                <w:t>, Harper WM.</w:t>
              </w:r>
            </w:hyperlink>
            <w:r w:rsidR="00B33C46" w:rsidRPr="00166A44">
              <w:rPr>
                <w:rFonts w:ascii="Goudy Old Style" w:hAnsi="Goudy Old Style" w:cs="Arial"/>
                <w:szCs w:val="24"/>
              </w:rPr>
              <w:t xml:space="preserve"> Reliability of the </w:t>
            </w:r>
            <w:proofErr w:type="spellStart"/>
            <w:r w:rsidR="00B33C46" w:rsidRPr="00166A44">
              <w:rPr>
                <w:rFonts w:ascii="Goudy Old Style" w:hAnsi="Goudy Old Style" w:cs="Arial"/>
                <w:szCs w:val="24"/>
              </w:rPr>
              <w:t>GAITRite</w:t>
            </w:r>
            <w:proofErr w:type="spellEnd"/>
            <w:r w:rsidR="00B33C46" w:rsidRPr="00166A44">
              <w:rPr>
                <w:rFonts w:ascii="Goudy Old Style" w:hAnsi="Goudy Old Style" w:cs="Arial"/>
                <w:szCs w:val="24"/>
              </w:rPr>
              <w:t xml:space="preserve"> walkway system for the quantification of temporo-spatial parameters of gait in young and older people. Gait Posture. 2006 Jun;</w:t>
            </w:r>
            <w:r w:rsidR="004A6632">
              <w:rPr>
                <w:rFonts w:ascii="Goudy Old Style" w:hAnsi="Goudy Old Style" w:cs="Arial"/>
                <w:szCs w:val="24"/>
              </w:rPr>
              <w:t xml:space="preserve"> </w:t>
            </w:r>
            <w:r w:rsidR="00B33C46" w:rsidRPr="00166A44">
              <w:rPr>
                <w:rFonts w:ascii="Goudy Old Style" w:hAnsi="Goudy Old Style" w:cs="Arial"/>
                <w:szCs w:val="24"/>
              </w:rPr>
              <w:t>23(4):523</w:t>
            </w:r>
          </w:p>
          <w:p w14:paraId="2EA5E8DB" w14:textId="77777777" w:rsidR="00B33C46" w:rsidRPr="00E7262D" w:rsidRDefault="00B33C46" w:rsidP="00380B3B">
            <w:pPr>
              <w:tabs>
                <w:tab w:val="num" w:pos="601"/>
              </w:tabs>
              <w:spacing w:line="360" w:lineRule="auto"/>
              <w:ind w:left="601" w:hanging="601"/>
              <w:jc w:val="both"/>
              <w:rPr>
                <w:rFonts w:ascii="Goudy Old Style" w:hAnsi="Goudy Old Style" w:cs="Arial"/>
                <w:b/>
                <w:szCs w:val="24"/>
                <w:lang w:val="en-US"/>
              </w:rPr>
            </w:pPr>
          </w:p>
          <w:p w14:paraId="2DE2F319" w14:textId="72336320" w:rsidR="00B33C46" w:rsidRPr="00E7262D" w:rsidRDefault="00B33C46" w:rsidP="00380B3B">
            <w:pPr>
              <w:numPr>
                <w:ilvl w:val="0"/>
                <w:numId w:val="13"/>
              </w:numPr>
              <w:tabs>
                <w:tab w:val="clear" w:pos="360"/>
                <w:tab w:val="num" w:pos="601"/>
              </w:tabs>
              <w:ind w:left="601" w:hanging="601"/>
              <w:jc w:val="both"/>
              <w:rPr>
                <w:rFonts w:ascii="Goudy Old Style" w:hAnsi="Goudy Old Style" w:cs="Arial"/>
                <w:b/>
                <w:szCs w:val="24"/>
                <w:lang w:val="en-US"/>
              </w:rPr>
            </w:pPr>
            <w:r w:rsidRPr="00E7262D">
              <w:rPr>
                <w:rFonts w:ascii="Goudy Old Style" w:hAnsi="Goudy Old Style" w:cs="Arial"/>
                <w:b/>
                <w:szCs w:val="24"/>
                <w:lang w:val="es-ES_tradnl"/>
              </w:rPr>
              <w:t xml:space="preserve">AJ Shyam </w:t>
            </w:r>
            <w:proofErr w:type="spellStart"/>
            <w:r w:rsidRPr="00E7262D">
              <w:rPr>
                <w:rFonts w:ascii="Goudy Old Style" w:hAnsi="Goudy Old Style" w:cs="Arial"/>
                <w:b/>
                <w:szCs w:val="24"/>
                <w:lang w:val="es-ES_tradnl"/>
              </w:rPr>
              <w:t>Kumar</w:t>
            </w:r>
            <w:proofErr w:type="spellEnd"/>
            <w:r w:rsidRPr="00E7262D">
              <w:rPr>
                <w:rFonts w:ascii="Goudy Old Style" w:hAnsi="Goudy Old Style" w:cs="Arial"/>
                <w:b/>
                <w:szCs w:val="24"/>
                <w:lang w:val="es-ES_tradnl"/>
              </w:rPr>
              <w:t xml:space="preserve">, </w:t>
            </w:r>
            <w:r w:rsidRPr="00E7262D">
              <w:rPr>
                <w:rFonts w:ascii="Goudy Old Style" w:hAnsi="Goudy Old Style" w:cs="Arial"/>
                <w:szCs w:val="24"/>
                <w:lang w:val="es-ES_tradnl"/>
              </w:rPr>
              <w:t xml:space="preserve">VN </w:t>
            </w:r>
            <w:proofErr w:type="spellStart"/>
            <w:r w:rsidRPr="00E7262D">
              <w:rPr>
                <w:rFonts w:ascii="Goudy Old Style" w:hAnsi="Goudy Old Style" w:cs="Arial"/>
                <w:szCs w:val="24"/>
                <w:lang w:val="es-ES_tradnl"/>
              </w:rPr>
              <w:t>Parmar</w:t>
            </w:r>
            <w:proofErr w:type="spellEnd"/>
            <w:r w:rsidRPr="00E7262D">
              <w:rPr>
                <w:rFonts w:ascii="Goudy Old Style" w:hAnsi="Goudy Old Style" w:cs="Arial"/>
                <w:szCs w:val="24"/>
                <w:lang w:val="es-ES_tradnl"/>
              </w:rPr>
              <w:t xml:space="preserve">, WM </w:t>
            </w:r>
            <w:proofErr w:type="spellStart"/>
            <w:r w:rsidRPr="00E7262D">
              <w:rPr>
                <w:rFonts w:ascii="Goudy Old Style" w:hAnsi="Goudy Old Style" w:cs="Arial"/>
                <w:szCs w:val="24"/>
                <w:lang w:val="es-ES_tradnl"/>
              </w:rPr>
              <w:t>Harper</w:t>
            </w:r>
            <w:proofErr w:type="spellEnd"/>
            <w:r w:rsidRPr="00E7262D">
              <w:rPr>
                <w:rFonts w:ascii="Goudy Old Style" w:hAnsi="Goudy Old Style" w:cs="Arial"/>
                <w:szCs w:val="24"/>
                <w:lang w:val="es-ES_tradnl"/>
              </w:rPr>
              <w:t xml:space="preserve">. </w:t>
            </w:r>
            <w:r w:rsidRPr="00E7262D">
              <w:rPr>
                <w:rFonts w:ascii="Goudy Old Style" w:hAnsi="Goudy Old Style" w:cs="Arial"/>
                <w:szCs w:val="24"/>
                <w:lang w:val="en-US"/>
              </w:rPr>
              <w:t>Dynamic hip screw in the management of reverse obliquity intertrochanteric neck of femur fractures.</w:t>
            </w:r>
            <w:r w:rsidR="004A6632">
              <w:rPr>
                <w:rFonts w:ascii="Goudy Old Style" w:hAnsi="Goudy Old Style" w:cs="Arial"/>
                <w:szCs w:val="24"/>
                <w:lang w:val="en-US"/>
              </w:rPr>
              <w:t xml:space="preserve">  </w:t>
            </w:r>
            <w:r w:rsidRPr="00E7262D">
              <w:rPr>
                <w:rFonts w:ascii="Goudy Old Style" w:hAnsi="Goudy Old Style" w:cs="Arial"/>
                <w:szCs w:val="24"/>
                <w:lang w:val="en-US"/>
              </w:rPr>
              <w:t>Injury</w:t>
            </w:r>
            <w:r w:rsidR="004A6632">
              <w:rPr>
                <w:rFonts w:ascii="Goudy Old Style" w:hAnsi="Goudy Old Style" w:cs="Arial"/>
                <w:szCs w:val="24"/>
                <w:lang w:val="en-US"/>
              </w:rPr>
              <w:t xml:space="preserve"> </w:t>
            </w:r>
            <w:r w:rsidRPr="00E7262D">
              <w:rPr>
                <w:rFonts w:ascii="Goudy Old Style" w:hAnsi="Goudy Old Style" w:cs="Arial"/>
                <w:szCs w:val="24"/>
                <w:lang w:val="en-US"/>
              </w:rPr>
              <w:t>2006;37(1):89</w:t>
            </w:r>
          </w:p>
          <w:p w14:paraId="7694E23E" w14:textId="77777777" w:rsidR="00B33C46" w:rsidRPr="00E7262D" w:rsidRDefault="00B33C46" w:rsidP="00380B3B">
            <w:pPr>
              <w:tabs>
                <w:tab w:val="num" w:pos="601"/>
              </w:tabs>
              <w:spacing w:line="360" w:lineRule="auto"/>
              <w:ind w:left="601" w:hanging="601"/>
              <w:jc w:val="both"/>
              <w:rPr>
                <w:rFonts w:ascii="Goudy Old Style" w:hAnsi="Goudy Old Style" w:cs="Arial"/>
                <w:b/>
                <w:szCs w:val="24"/>
                <w:lang w:val="en-US"/>
              </w:rPr>
            </w:pPr>
          </w:p>
          <w:p w14:paraId="48B84E66" w14:textId="6B4D5D9F" w:rsidR="00B33C46" w:rsidRPr="00E7262D" w:rsidRDefault="00B33C46" w:rsidP="00380B3B">
            <w:pPr>
              <w:numPr>
                <w:ilvl w:val="0"/>
                <w:numId w:val="14"/>
              </w:numPr>
              <w:tabs>
                <w:tab w:val="clear" w:pos="360"/>
                <w:tab w:val="num" w:pos="601"/>
              </w:tabs>
              <w:ind w:left="601" w:hanging="601"/>
              <w:jc w:val="both"/>
              <w:rPr>
                <w:rFonts w:ascii="Goudy Old Style" w:hAnsi="Goudy Old Style" w:cs="Arial"/>
                <w:szCs w:val="24"/>
                <w:lang w:val="en-US"/>
              </w:rPr>
            </w:pPr>
            <w:r w:rsidRPr="00E7262D">
              <w:rPr>
                <w:rFonts w:ascii="Goudy Old Style" w:hAnsi="Goudy Old Style" w:cs="Arial"/>
                <w:b/>
                <w:bCs/>
                <w:szCs w:val="24"/>
              </w:rPr>
              <w:t>AJ Shyam Kumar</w:t>
            </w:r>
            <w:r w:rsidRPr="00E7262D">
              <w:rPr>
                <w:rFonts w:ascii="Goudy Old Style" w:hAnsi="Goudy Old Style" w:cs="Arial"/>
                <w:bCs/>
                <w:szCs w:val="24"/>
              </w:rPr>
              <w:t>- 'Dorsal plating for displaced intra-articular fractures of the distal radius’.</w:t>
            </w:r>
            <w:r w:rsidR="004A6632">
              <w:rPr>
                <w:rFonts w:ascii="Goudy Old Style" w:hAnsi="Goudy Old Style" w:cs="Arial"/>
                <w:bCs/>
                <w:szCs w:val="24"/>
              </w:rPr>
              <w:t xml:space="preserve">  </w:t>
            </w:r>
            <w:r w:rsidRPr="00E7262D">
              <w:rPr>
                <w:rFonts w:ascii="Goudy Old Style" w:hAnsi="Goudy Old Style" w:cs="Arial"/>
                <w:bCs/>
                <w:szCs w:val="24"/>
              </w:rPr>
              <w:t>Injury.</w:t>
            </w:r>
            <w:r w:rsidR="004A6632">
              <w:rPr>
                <w:rFonts w:ascii="Goudy Old Style" w:hAnsi="Goudy Old Style" w:cs="Arial"/>
                <w:bCs/>
                <w:szCs w:val="24"/>
              </w:rPr>
              <w:t xml:space="preserve"> </w:t>
            </w:r>
            <w:r w:rsidRPr="00E7262D">
              <w:rPr>
                <w:rFonts w:ascii="Goudy Old Style" w:hAnsi="Goudy Old Style" w:cs="Arial"/>
                <w:bCs/>
                <w:szCs w:val="24"/>
              </w:rPr>
              <w:t>2005;36(1):236</w:t>
            </w:r>
          </w:p>
          <w:p w14:paraId="61A46BDB" w14:textId="77777777" w:rsidR="00B33C46" w:rsidRPr="00E7262D" w:rsidRDefault="00B33C46" w:rsidP="00B33C46">
            <w:pPr>
              <w:spacing w:line="360" w:lineRule="auto"/>
              <w:jc w:val="both"/>
              <w:rPr>
                <w:rFonts w:ascii="Goudy Old Style" w:hAnsi="Goudy Old Style" w:cs="Arial"/>
                <w:bCs/>
                <w:szCs w:val="24"/>
              </w:rPr>
            </w:pPr>
          </w:p>
          <w:p w14:paraId="17902D03" w14:textId="2C8C63E2" w:rsidR="00B33C46" w:rsidRPr="00D419FC" w:rsidRDefault="00B33C46" w:rsidP="00640440">
            <w:pPr>
              <w:numPr>
                <w:ilvl w:val="0"/>
                <w:numId w:val="15"/>
              </w:numPr>
              <w:jc w:val="both"/>
              <w:rPr>
                <w:rFonts w:ascii="Goudy Old Style" w:hAnsi="Goudy Old Style"/>
                <w:b/>
                <w:bCs/>
                <w:szCs w:val="24"/>
              </w:rPr>
            </w:pPr>
            <w:r w:rsidRPr="00E7262D">
              <w:rPr>
                <w:rFonts w:ascii="Goudy Old Style" w:hAnsi="Goudy Old Style" w:cs="Arial"/>
                <w:b/>
                <w:bCs/>
                <w:szCs w:val="24"/>
              </w:rPr>
              <w:t>A.J Shyam Kumar.</w:t>
            </w:r>
            <w:r w:rsidRPr="00E7262D">
              <w:rPr>
                <w:rStyle w:val="Strong"/>
                <w:rFonts w:ascii="Goudy Old Style" w:hAnsi="Goudy Old Style" w:cs="Arial"/>
                <w:b w:val="0"/>
                <w:bCs w:val="0"/>
                <w:szCs w:val="24"/>
              </w:rPr>
              <w:t xml:space="preserve"> </w:t>
            </w:r>
            <w:r w:rsidR="00273F3A">
              <w:rPr>
                <w:rStyle w:val="Strong"/>
                <w:rFonts w:ascii="Goudy Old Style" w:hAnsi="Goudy Old Style" w:cs="Arial"/>
                <w:b w:val="0"/>
                <w:bCs w:val="0"/>
                <w:szCs w:val="24"/>
              </w:rPr>
              <w:t xml:space="preserve"> </w:t>
            </w:r>
            <w:r w:rsidRPr="00E7262D">
              <w:rPr>
                <w:rStyle w:val="Strong"/>
                <w:rFonts w:ascii="Goudy Old Style" w:hAnsi="Goudy Old Style" w:cs="Arial"/>
                <w:b w:val="0"/>
                <w:bCs w:val="0"/>
                <w:szCs w:val="24"/>
              </w:rPr>
              <w:t>Human rights for the victims of terror</w:t>
            </w:r>
            <w:r w:rsidRPr="00E7262D">
              <w:rPr>
                <w:rStyle w:val="Strong"/>
                <w:rFonts w:ascii="Goudy Old Style" w:hAnsi="Goudy Old Style" w:cs="Arial"/>
                <w:szCs w:val="24"/>
              </w:rPr>
              <w:t>.</w:t>
            </w:r>
            <w:r w:rsidRPr="00E7262D">
              <w:rPr>
                <w:rFonts w:ascii="Goudy Old Style" w:hAnsi="Goudy Old Style" w:cs="Arial"/>
                <w:szCs w:val="24"/>
              </w:rPr>
              <w:t xml:space="preserve"> </w:t>
            </w:r>
            <w:r w:rsidR="00273F3A">
              <w:rPr>
                <w:rFonts w:ascii="Goudy Old Style" w:hAnsi="Goudy Old Style" w:cs="Arial"/>
                <w:szCs w:val="24"/>
              </w:rPr>
              <w:t xml:space="preserve"> </w:t>
            </w:r>
            <w:r w:rsidRPr="00E7262D">
              <w:rPr>
                <w:rFonts w:ascii="Goudy Old Style" w:hAnsi="Goudy Old Style" w:cs="Arial"/>
                <w:szCs w:val="24"/>
              </w:rPr>
              <w:t xml:space="preserve">Letter to the editor, </w:t>
            </w:r>
            <w:r w:rsidRPr="00E7262D">
              <w:rPr>
                <w:rFonts w:ascii="Goudy Old Style" w:hAnsi="Goudy Old Style" w:cs="Arial"/>
                <w:bCs/>
                <w:szCs w:val="24"/>
              </w:rPr>
              <w:t>(BMJ</w:t>
            </w:r>
            <w:r w:rsidRPr="00E7262D">
              <w:rPr>
                <w:rFonts w:ascii="Goudy Old Style" w:hAnsi="Goudy Old Style" w:cs="Arial"/>
                <w:szCs w:val="24"/>
              </w:rPr>
              <w:t>) British Medical Journal (rapid responses).</w:t>
            </w:r>
            <w:r w:rsidR="00273F3A">
              <w:rPr>
                <w:rFonts w:ascii="Goudy Old Style" w:hAnsi="Goudy Old Style" w:cs="Arial"/>
                <w:szCs w:val="24"/>
              </w:rPr>
              <w:t xml:space="preserve"> </w:t>
            </w:r>
            <w:hyperlink r:id="rId14" w:history="1">
              <w:r w:rsidR="00273F3A" w:rsidRPr="00E0374C">
                <w:rPr>
                  <w:rStyle w:val="Hyperlink"/>
                  <w:rFonts w:ascii="Goudy Old Style" w:hAnsi="Goudy Old Style" w:cs="Arial"/>
                  <w:szCs w:val="24"/>
                </w:rPr>
                <w:t>http://bmj.com/cgi/eletters/326/7393/773</w:t>
              </w:r>
            </w:hyperlink>
            <w:r w:rsidRPr="00E7262D">
              <w:rPr>
                <w:rFonts w:ascii="Goudy Old Style" w:hAnsi="Goudy Old Style" w:cs="Arial"/>
                <w:szCs w:val="24"/>
              </w:rPr>
              <w:t>;</w:t>
            </w:r>
            <w:r w:rsidR="00273F3A">
              <w:rPr>
                <w:rFonts w:ascii="Goudy Old Style" w:hAnsi="Goudy Old Style" w:cs="Arial"/>
                <w:szCs w:val="24"/>
              </w:rPr>
              <w:t xml:space="preserve"> </w:t>
            </w:r>
            <w:r w:rsidRPr="00E7262D">
              <w:rPr>
                <w:rFonts w:ascii="Goudy Old Style" w:hAnsi="Goudy Old Style" w:cs="Arial"/>
                <w:szCs w:val="24"/>
              </w:rPr>
              <w:t>accessed,</w:t>
            </w:r>
            <w:r w:rsidR="00273F3A">
              <w:rPr>
                <w:rFonts w:ascii="Goudy Old Style" w:hAnsi="Goudy Old Style" w:cs="Arial"/>
                <w:szCs w:val="24"/>
              </w:rPr>
              <w:t xml:space="preserve"> </w:t>
            </w:r>
            <w:r w:rsidRPr="00E7262D">
              <w:rPr>
                <w:rFonts w:ascii="Goudy Old Style" w:hAnsi="Goudy Old Style" w:cs="Arial"/>
                <w:szCs w:val="24"/>
              </w:rPr>
              <w:t>4</w:t>
            </w:r>
            <w:proofErr w:type="gramStart"/>
            <w:r w:rsidRPr="00E7262D">
              <w:rPr>
                <w:rFonts w:ascii="Goudy Old Style" w:hAnsi="Goudy Old Style" w:cs="Arial"/>
                <w:szCs w:val="24"/>
              </w:rPr>
              <w:t>th  April</w:t>
            </w:r>
            <w:proofErr w:type="gramEnd"/>
            <w:r w:rsidRPr="00E7262D">
              <w:rPr>
                <w:rFonts w:ascii="Goudy Old Style" w:hAnsi="Goudy Old Style" w:cs="Arial"/>
                <w:szCs w:val="24"/>
              </w:rPr>
              <w:t xml:space="preserve"> 2003</w:t>
            </w:r>
          </w:p>
        </w:tc>
      </w:tr>
    </w:tbl>
    <w:p w14:paraId="001AB5AE" w14:textId="20E09312" w:rsidR="002C76C2" w:rsidRPr="00640440" w:rsidRDefault="002C76C2" w:rsidP="00640440">
      <w:pPr>
        <w:spacing w:line="360" w:lineRule="auto"/>
        <w:rPr>
          <w:sz w:val="20"/>
        </w:rPr>
      </w:pPr>
    </w:p>
    <w:p w14:paraId="6276D554" w14:textId="77777777" w:rsidR="00640440" w:rsidRPr="00640440" w:rsidRDefault="00640440" w:rsidP="00640440">
      <w:pPr>
        <w:spacing w:line="360" w:lineRule="auto"/>
        <w:rPr>
          <w:sz w:val="20"/>
        </w:rPr>
      </w:pPr>
    </w:p>
    <w:p w14:paraId="1350E48F" w14:textId="0CF20263" w:rsidR="002C76C2" w:rsidRDefault="002C76C2">
      <w:r>
        <w:t>CASE REPORTS IN PEER REVIEWED JOURNALS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33C46" w14:paraId="23E5AE5D" w14:textId="77777777" w:rsidTr="002C76C2">
        <w:tc>
          <w:tcPr>
            <w:tcW w:w="9060" w:type="dxa"/>
            <w:tcBorders>
              <w:top w:val="single" w:sz="12" w:space="0" w:color="auto"/>
            </w:tcBorders>
          </w:tcPr>
          <w:p w14:paraId="2F0D14DA" w14:textId="77777777" w:rsidR="00B33C46" w:rsidRPr="002C76C2" w:rsidRDefault="00B33C46" w:rsidP="00B33C46">
            <w:pPr>
              <w:pStyle w:val="ListParagraph"/>
              <w:ind w:left="34" w:hanging="34"/>
              <w:jc w:val="both"/>
              <w:rPr>
                <w:rFonts w:ascii="Goudy Old Style" w:hAnsi="Goudy Old Style" w:cs="Arial"/>
                <w:sz w:val="10"/>
                <w:szCs w:val="10"/>
                <w:lang w:eastAsia="en-GB"/>
              </w:rPr>
            </w:pPr>
          </w:p>
        </w:tc>
      </w:tr>
      <w:tr w:rsidR="00B33C46" w14:paraId="1259332F" w14:textId="77777777" w:rsidTr="002C76C2">
        <w:tc>
          <w:tcPr>
            <w:tcW w:w="9060" w:type="dxa"/>
          </w:tcPr>
          <w:p w14:paraId="29EE4239" w14:textId="120D9EEA" w:rsidR="008304F1" w:rsidRPr="00E7262D" w:rsidRDefault="008304F1" w:rsidP="008304F1">
            <w:pPr>
              <w:numPr>
                <w:ilvl w:val="0"/>
                <w:numId w:val="9"/>
              </w:numPr>
              <w:spacing w:line="280" w:lineRule="exact"/>
              <w:ind w:left="601" w:hanging="567"/>
              <w:jc w:val="both"/>
              <w:rPr>
                <w:rStyle w:val="pages"/>
                <w:rFonts w:ascii="Goudy Old Style" w:hAnsi="Goudy Old Style" w:cs="Arial"/>
                <w:szCs w:val="24"/>
              </w:rPr>
            </w:pPr>
            <w:r w:rsidRPr="00E7262D">
              <w:rPr>
                <w:rFonts w:ascii="Goudy Old Style" w:hAnsi="Goudy Old Style" w:cs="Arial"/>
                <w:szCs w:val="24"/>
              </w:rPr>
              <w:t xml:space="preserve">S Batra. </w:t>
            </w:r>
            <w:r w:rsidRPr="00E7262D">
              <w:rPr>
                <w:rFonts w:ascii="Goudy Old Style" w:hAnsi="Goudy Old Style" w:cs="Arial"/>
                <w:b/>
                <w:szCs w:val="24"/>
              </w:rPr>
              <w:t xml:space="preserve">AJS Kumar.  </w:t>
            </w:r>
            <w:r w:rsidRPr="00E7262D">
              <w:rPr>
                <w:rFonts w:ascii="Goudy Old Style" w:hAnsi="Goudy Old Style" w:cs="Arial"/>
                <w:i/>
                <w:szCs w:val="24"/>
              </w:rPr>
              <w:t xml:space="preserve">Air Bag induced fatal </w:t>
            </w:r>
            <w:proofErr w:type="spellStart"/>
            <w:r w:rsidRPr="00E7262D">
              <w:rPr>
                <w:rFonts w:ascii="Goudy Old Style" w:hAnsi="Goudy Old Style" w:cs="Arial"/>
                <w:i/>
                <w:szCs w:val="24"/>
              </w:rPr>
              <w:t>subaxial</w:t>
            </w:r>
            <w:proofErr w:type="spellEnd"/>
            <w:r w:rsidRPr="00E7262D">
              <w:rPr>
                <w:rFonts w:ascii="Goudy Old Style" w:hAnsi="Goudy Old Style" w:cs="Arial"/>
                <w:i/>
                <w:szCs w:val="24"/>
              </w:rPr>
              <w:t xml:space="preserve"> cervical spinal cord Injury in a low velocity collision</w:t>
            </w:r>
            <w:r w:rsidRPr="00E7262D">
              <w:rPr>
                <w:rFonts w:ascii="Goudy Old Style" w:hAnsi="Goudy Old Style" w:cs="Arial"/>
                <w:szCs w:val="24"/>
              </w:rPr>
              <w:t xml:space="preserve">.  European Journal of emergency Medicine. Eur J </w:t>
            </w:r>
            <w:proofErr w:type="spellStart"/>
            <w:r w:rsidRPr="00E7262D">
              <w:rPr>
                <w:rFonts w:ascii="Goudy Old Style" w:hAnsi="Goudy Old Style" w:cs="Arial"/>
                <w:szCs w:val="24"/>
              </w:rPr>
              <w:t>Emerg</w:t>
            </w:r>
            <w:proofErr w:type="spellEnd"/>
            <w:r w:rsidRPr="00E7262D">
              <w:rPr>
                <w:rFonts w:ascii="Goudy Old Style" w:hAnsi="Goudy Old Style" w:cs="Arial"/>
                <w:szCs w:val="24"/>
              </w:rPr>
              <w:t xml:space="preserve"> Med. 2008 Feb;</w:t>
            </w:r>
            <w:r w:rsidR="004A6632">
              <w:rPr>
                <w:rFonts w:ascii="Goudy Old Style" w:hAnsi="Goudy Old Style" w:cs="Arial"/>
                <w:szCs w:val="24"/>
              </w:rPr>
              <w:t xml:space="preserve"> </w:t>
            </w:r>
            <w:r w:rsidRPr="00E7262D">
              <w:rPr>
                <w:rStyle w:val="volume"/>
                <w:rFonts w:ascii="Goudy Old Style" w:hAnsi="Goudy Old Style" w:cs="Arial"/>
                <w:szCs w:val="24"/>
              </w:rPr>
              <w:t>15</w:t>
            </w:r>
            <w:r w:rsidRPr="00E7262D">
              <w:rPr>
                <w:rFonts w:ascii="Goudy Old Style" w:hAnsi="Goudy Old Style" w:cs="Arial"/>
                <w:szCs w:val="24"/>
              </w:rPr>
              <w:t>(</w:t>
            </w:r>
            <w:r w:rsidRPr="00E7262D">
              <w:rPr>
                <w:rStyle w:val="issue"/>
                <w:rFonts w:ascii="Goudy Old Style" w:hAnsi="Goudy Old Style" w:cs="Arial"/>
                <w:szCs w:val="24"/>
              </w:rPr>
              <w:t>1</w:t>
            </w:r>
            <w:r w:rsidRPr="00E7262D">
              <w:rPr>
                <w:rFonts w:ascii="Goudy Old Style" w:hAnsi="Goudy Old Style" w:cs="Arial"/>
                <w:szCs w:val="24"/>
              </w:rPr>
              <w:t>):</w:t>
            </w:r>
            <w:r w:rsidRPr="00E7262D">
              <w:rPr>
                <w:rStyle w:val="pages"/>
                <w:rFonts w:ascii="Goudy Old Style" w:hAnsi="Goudy Old Style" w:cs="Arial"/>
                <w:szCs w:val="24"/>
              </w:rPr>
              <w:t>52-5</w:t>
            </w:r>
          </w:p>
          <w:p w14:paraId="346F5EFF" w14:textId="77777777" w:rsidR="008304F1" w:rsidRPr="00E7262D" w:rsidRDefault="008304F1" w:rsidP="008304F1">
            <w:pPr>
              <w:spacing w:line="360" w:lineRule="auto"/>
              <w:ind w:left="601" w:hanging="567"/>
              <w:jc w:val="both"/>
              <w:rPr>
                <w:rFonts w:ascii="Goudy Old Style" w:hAnsi="Goudy Old Style" w:cs="Arial"/>
                <w:szCs w:val="24"/>
              </w:rPr>
            </w:pPr>
          </w:p>
          <w:p w14:paraId="2F9C31C2" w14:textId="77777777" w:rsidR="008304F1" w:rsidRPr="00E7262D" w:rsidRDefault="008304F1" w:rsidP="008304F1">
            <w:pPr>
              <w:numPr>
                <w:ilvl w:val="0"/>
                <w:numId w:val="9"/>
              </w:numPr>
              <w:spacing w:line="280" w:lineRule="exact"/>
              <w:ind w:left="601" w:hanging="567"/>
              <w:jc w:val="both"/>
              <w:rPr>
                <w:rFonts w:ascii="Goudy Old Style" w:hAnsi="Goudy Old Style" w:cs="Arial"/>
                <w:szCs w:val="24"/>
              </w:rPr>
            </w:pPr>
            <w:r w:rsidRPr="00E7262D">
              <w:rPr>
                <w:rFonts w:ascii="Goudy Old Style" w:hAnsi="Goudy Old Style" w:cs="Arial"/>
                <w:b/>
                <w:szCs w:val="24"/>
              </w:rPr>
              <w:t xml:space="preserve">AJ Shyam </w:t>
            </w:r>
            <w:proofErr w:type="spellStart"/>
            <w:proofErr w:type="gramStart"/>
            <w:r w:rsidRPr="00E7262D">
              <w:rPr>
                <w:rFonts w:ascii="Goudy Old Style" w:hAnsi="Goudy Old Style" w:cs="Arial"/>
                <w:b/>
                <w:szCs w:val="24"/>
              </w:rPr>
              <w:t>Kumar</w:t>
            </w:r>
            <w:r w:rsidRPr="00E7262D">
              <w:rPr>
                <w:rFonts w:ascii="Goudy Old Style" w:hAnsi="Goudy Old Style" w:cs="Arial"/>
                <w:szCs w:val="24"/>
              </w:rPr>
              <w:t>,V</w:t>
            </w:r>
            <w:proofErr w:type="spellEnd"/>
            <w:proofErr w:type="gramEnd"/>
            <w:r w:rsidRPr="00E7262D">
              <w:rPr>
                <w:rFonts w:ascii="Goudy Old Style" w:hAnsi="Goudy Old Style" w:cs="Arial"/>
                <w:szCs w:val="24"/>
              </w:rPr>
              <w:t xml:space="preserve"> Parmar, WM Harper.  </w:t>
            </w:r>
            <w:r w:rsidRPr="00E7262D">
              <w:rPr>
                <w:rFonts w:ascii="Goudy Old Style" w:hAnsi="Goudy Old Style" w:cs="Arial"/>
                <w:i/>
                <w:szCs w:val="24"/>
              </w:rPr>
              <w:t>Proximal radio-ulnar synostosis with radial neck non-union in a case of undisplaced fracture of the radial head</w:t>
            </w:r>
            <w:r w:rsidRPr="00E7262D">
              <w:rPr>
                <w:rFonts w:ascii="Goudy Old Style" w:hAnsi="Goudy Old Style" w:cs="Arial"/>
                <w:szCs w:val="24"/>
              </w:rPr>
              <w:t xml:space="preserve">.  Eur J </w:t>
            </w:r>
            <w:proofErr w:type="spellStart"/>
            <w:r w:rsidRPr="00E7262D">
              <w:rPr>
                <w:rFonts w:ascii="Goudy Old Style" w:hAnsi="Goudy Old Style" w:cs="Arial"/>
                <w:szCs w:val="24"/>
              </w:rPr>
              <w:t>Orthop</w:t>
            </w:r>
            <w:proofErr w:type="spellEnd"/>
            <w:r w:rsidRPr="00E7262D">
              <w:rPr>
                <w:rFonts w:ascii="Goudy Old Style" w:hAnsi="Goudy Old Style" w:cs="Arial"/>
                <w:szCs w:val="24"/>
              </w:rPr>
              <w:t xml:space="preserve"> </w:t>
            </w:r>
            <w:proofErr w:type="spellStart"/>
            <w:r w:rsidRPr="00E7262D">
              <w:rPr>
                <w:rFonts w:ascii="Goudy Old Style" w:hAnsi="Goudy Old Style" w:cs="Arial"/>
                <w:szCs w:val="24"/>
              </w:rPr>
              <w:t>Surg</w:t>
            </w:r>
            <w:proofErr w:type="spellEnd"/>
            <w:r w:rsidRPr="00E7262D">
              <w:rPr>
                <w:rFonts w:ascii="Goudy Old Style" w:hAnsi="Goudy Old Style" w:cs="Arial"/>
                <w:szCs w:val="24"/>
              </w:rPr>
              <w:t xml:space="preserve"> </w:t>
            </w:r>
            <w:proofErr w:type="spellStart"/>
            <w:r w:rsidRPr="00E7262D">
              <w:rPr>
                <w:rFonts w:ascii="Goudy Old Style" w:hAnsi="Goudy Old Style" w:cs="Arial"/>
                <w:szCs w:val="24"/>
              </w:rPr>
              <w:t>Traumatol</w:t>
            </w:r>
            <w:proofErr w:type="spellEnd"/>
            <w:r w:rsidRPr="00E7262D">
              <w:rPr>
                <w:rFonts w:ascii="Goudy Old Style" w:hAnsi="Goudy Old Style" w:cs="Arial"/>
                <w:szCs w:val="24"/>
              </w:rPr>
              <w:t xml:space="preserve"> (2006) 16:243-244</w:t>
            </w:r>
          </w:p>
          <w:p w14:paraId="162DA024" w14:textId="77777777" w:rsidR="008304F1" w:rsidRPr="00E7262D" w:rsidRDefault="008304F1" w:rsidP="008304F1">
            <w:pPr>
              <w:spacing w:line="360" w:lineRule="auto"/>
              <w:ind w:left="601" w:hanging="567"/>
              <w:jc w:val="both"/>
              <w:rPr>
                <w:rFonts w:ascii="Goudy Old Style" w:hAnsi="Goudy Old Style" w:cs="Arial"/>
                <w:szCs w:val="24"/>
              </w:rPr>
            </w:pPr>
          </w:p>
          <w:p w14:paraId="6F65558C" w14:textId="77777777" w:rsidR="008304F1" w:rsidRPr="00E7262D" w:rsidRDefault="008304F1" w:rsidP="008304F1">
            <w:pPr>
              <w:numPr>
                <w:ilvl w:val="0"/>
                <w:numId w:val="9"/>
              </w:numPr>
              <w:spacing w:line="280" w:lineRule="exact"/>
              <w:ind w:left="601" w:hanging="567"/>
              <w:jc w:val="both"/>
              <w:rPr>
                <w:rFonts w:ascii="Goudy Old Style" w:hAnsi="Goudy Old Style" w:cs="Arial"/>
                <w:szCs w:val="24"/>
              </w:rPr>
            </w:pPr>
            <w:r w:rsidRPr="00E7262D">
              <w:rPr>
                <w:rFonts w:ascii="Goudy Old Style" w:hAnsi="Goudy Old Style" w:cs="Arial"/>
                <w:b/>
                <w:szCs w:val="24"/>
              </w:rPr>
              <w:t>AJS Kumar</w:t>
            </w:r>
            <w:r w:rsidRPr="00E7262D">
              <w:rPr>
                <w:rFonts w:ascii="Goudy Old Style" w:hAnsi="Goudy Old Style" w:cs="Arial"/>
                <w:szCs w:val="24"/>
              </w:rPr>
              <w:t xml:space="preserve">, R charity, SC Deshmukh. </w:t>
            </w:r>
            <w:r w:rsidRPr="00E7262D">
              <w:rPr>
                <w:rFonts w:ascii="Goudy Old Style" w:hAnsi="Goudy Old Style" w:cs="Arial"/>
                <w:i/>
                <w:szCs w:val="24"/>
              </w:rPr>
              <w:t>Irreducible shoulder dislocation caused by interposed subscapularis muscle</w:t>
            </w:r>
            <w:r w:rsidRPr="00E7262D">
              <w:rPr>
                <w:rFonts w:ascii="Goudy Old Style" w:hAnsi="Goudy Old Style" w:cs="Arial"/>
                <w:szCs w:val="24"/>
              </w:rPr>
              <w:t>. European Journal of Orthopaedic surgery and Traumatology, 2005 ;15(1):42-44</w:t>
            </w:r>
          </w:p>
          <w:p w14:paraId="1D8FDF36" w14:textId="77777777" w:rsidR="008304F1" w:rsidRPr="00E7262D" w:rsidRDefault="008304F1" w:rsidP="008304F1">
            <w:pPr>
              <w:spacing w:line="360" w:lineRule="auto"/>
              <w:ind w:left="601" w:hanging="567"/>
              <w:jc w:val="both"/>
              <w:rPr>
                <w:rFonts w:ascii="Goudy Old Style" w:hAnsi="Goudy Old Style" w:cs="Arial"/>
                <w:szCs w:val="24"/>
              </w:rPr>
            </w:pPr>
          </w:p>
          <w:p w14:paraId="3372DE21" w14:textId="77777777" w:rsidR="008304F1" w:rsidRPr="00E7262D" w:rsidRDefault="008304F1" w:rsidP="008304F1">
            <w:pPr>
              <w:numPr>
                <w:ilvl w:val="0"/>
                <w:numId w:val="9"/>
              </w:numPr>
              <w:spacing w:line="280" w:lineRule="exact"/>
              <w:ind w:left="601" w:hanging="567"/>
              <w:jc w:val="both"/>
              <w:rPr>
                <w:rFonts w:ascii="Goudy Old Style" w:hAnsi="Goudy Old Style" w:cs="Arial"/>
                <w:szCs w:val="24"/>
              </w:rPr>
            </w:pPr>
            <w:r w:rsidRPr="00E7262D">
              <w:rPr>
                <w:rFonts w:ascii="Goudy Old Style" w:hAnsi="Goudy Old Style" w:cs="Arial"/>
                <w:b/>
                <w:szCs w:val="24"/>
                <w:lang w:val="en-US"/>
              </w:rPr>
              <w:lastRenderedPageBreak/>
              <w:t>Kumar AJ</w:t>
            </w:r>
            <w:r w:rsidRPr="00E7262D">
              <w:rPr>
                <w:rFonts w:ascii="Goudy Old Style" w:hAnsi="Goudy Old Style" w:cs="Arial"/>
                <w:szCs w:val="24"/>
                <w:lang w:val="en-US"/>
              </w:rPr>
              <w:t xml:space="preserve">, Nambiar C, </w:t>
            </w:r>
            <w:proofErr w:type="spellStart"/>
            <w:r w:rsidRPr="00E7262D">
              <w:rPr>
                <w:rFonts w:ascii="Goudy Old Style" w:hAnsi="Goudy Old Style" w:cs="Arial"/>
                <w:szCs w:val="24"/>
                <w:lang w:val="en-US"/>
              </w:rPr>
              <w:t>Kanse</w:t>
            </w:r>
            <w:proofErr w:type="spellEnd"/>
            <w:r w:rsidRPr="00E7262D">
              <w:rPr>
                <w:rFonts w:ascii="Goudy Old Style" w:hAnsi="Goudy Old Style" w:cs="Arial"/>
                <w:szCs w:val="24"/>
                <w:lang w:val="en-US"/>
              </w:rPr>
              <w:t xml:space="preserve"> P. </w:t>
            </w:r>
            <w:r w:rsidRPr="00E7262D">
              <w:rPr>
                <w:rFonts w:ascii="Goudy Old Style" w:hAnsi="Goudy Old Style" w:cs="Arial"/>
                <w:i/>
                <w:szCs w:val="24"/>
                <w:lang w:val="en-US"/>
              </w:rPr>
              <w:t xml:space="preserve">Spontaneous resolution of lumbar </w:t>
            </w:r>
            <w:proofErr w:type="spellStart"/>
            <w:r w:rsidRPr="00E7262D">
              <w:rPr>
                <w:rFonts w:ascii="Goudy Old Style" w:hAnsi="Goudy Old Style" w:cs="Arial"/>
                <w:i/>
                <w:szCs w:val="24"/>
                <w:lang w:val="en-US"/>
              </w:rPr>
              <w:t>pseudomeningocoele</w:t>
            </w:r>
            <w:proofErr w:type="spellEnd"/>
            <w:r w:rsidRPr="00E7262D">
              <w:rPr>
                <w:rFonts w:ascii="Goudy Old Style" w:hAnsi="Goudy Old Style" w:cs="Arial"/>
                <w:i/>
                <w:szCs w:val="24"/>
                <w:lang w:val="en-US"/>
              </w:rPr>
              <w:t xml:space="preserve"> – a case report and review of the literature</w:t>
            </w:r>
            <w:r w:rsidRPr="00E7262D">
              <w:rPr>
                <w:rFonts w:ascii="Goudy Old Style" w:hAnsi="Goudy Old Style" w:cs="Arial"/>
                <w:szCs w:val="24"/>
                <w:lang w:val="en-US"/>
              </w:rPr>
              <w:t xml:space="preserve">. </w:t>
            </w:r>
            <w:r w:rsidRPr="00E7262D">
              <w:rPr>
                <w:rFonts w:ascii="Goudy Old Style" w:hAnsi="Goudy Old Style" w:cs="Arial"/>
                <w:bCs/>
                <w:szCs w:val="24"/>
                <w:lang w:val="en-US"/>
              </w:rPr>
              <w:t xml:space="preserve">Spinal cord </w:t>
            </w:r>
            <w:r w:rsidRPr="00E7262D">
              <w:rPr>
                <w:rFonts w:ascii="Goudy Old Style" w:hAnsi="Goudy Old Style" w:cs="Arial"/>
                <w:szCs w:val="24"/>
                <w:lang w:val="en-US"/>
              </w:rPr>
              <w:t>(2003); 41:470-472</w:t>
            </w:r>
          </w:p>
          <w:p w14:paraId="58C064B7" w14:textId="77777777" w:rsidR="008304F1" w:rsidRPr="00E7262D" w:rsidRDefault="008304F1" w:rsidP="008304F1">
            <w:pPr>
              <w:spacing w:line="360" w:lineRule="auto"/>
              <w:ind w:left="601" w:hanging="567"/>
              <w:jc w:val="both"/>
              <w:rPr>
                <w:rFonts w:ascii="Goudy Old Style" w:hAnsi="Goudy Old Style" w:cs="Arial"/>
                <w:szCs w:val="24"/>
              </w:rPr>
            </w:pPr>
          </w:p>
          <w:p w14:paraId="67E49A51" w14:textId="77777777" w:rsidR="008304F1" w:rsidRPr="00E7262D" w:rsidRDefault="008304F1" w:rsidP="008304F1">
            <w:pPr>
              <w:numPr>
                <w:ilvl w:val="0"/>
                <w:numId w:val="9"/>
              </w:numPr>
              <w:spacing w:line="280" w:lineRule="exact"/>
              <w:ind w:left="601" w:hanging="567"/>
              <w:jc w:val="both"/>
              <w:rPr>
                <w:rFonts w:ascii="Goudy Old Style" w:hAnsi="Goudy Old Style" w:cs="Arial"/>
                <w:szCs w:val="24"/>
              </w:rPr>
            </w:pPr>
            <w:proofErr w:type="spellStart"/>
            <w:r w:rsidRPr="00E7262D">
              <w:rPr>
                <w:rFonts w:ascii="Goudy Old Style" w:hAnsi="Goudy Old Style" w:cs="Arial"/>
                <w:szCs w:val="24"/>
                <w:lang w:val="es-ES_tradnl"/>
              </w:rPr>
              <w:t>Dharmarajan</w:t>
            </w:r>
            <w:proofErr w:type="spellEnd"/>
            <w:r w:rsidRPr="00E7262D">
              <w:rPr>
                <w:rFonts w:ascii="Goudy Old Style" w:hAnsi="Goudy Old Style" w:cs="Arial"/>
                <w:szCs w:val="24"/>
                <w:lang w:val="es-ES_tradnl"/>
              </w:rPr>
              <w:t xml:space="preserve"> R, </w:t>
            </w:r>
            <w:proofErr w:type="spellStart"/>
            <w:r w:rsidRPr="00E7262D">
              <w:rPr>
                <w:rFonts w:ascii="Goudy Old Style" w:hAnsi="Goudy Old Style" w:cs="Arial"/>
                <w:b/>
                <w:szCs w:val="24"/>
                <w:lang w:val="es-ES_tradnl"/>
              </w:rPr>
              <w:t>Kumar</w:t>
            </w:r>
            <w:proofErr w:type="spellEnd"/>
            <w:r w:rsidRPr="00E7262D">
              <w:rPr>
                <w:rFonts w:ascii="Goudy Old Style" w:hAnsi="Goudy Old Style" w:cs="Arial"/>
                <w:b/>
                <w:szCs w:val="24"/>
                <w:lang w:val="es-ES_tradnl"/>
              </w:rPr>
              <w:t xml:space="preserve"> AJS</w:t>
            </w:r>
            <w:r w:rsidRPr="00E7262D">
              <w:rPr>
                <w:rFonts w:ascii="Goudy Old Style" w:hAnsi="Goudy Old Style" w:cs="Arial"/>
                <w:szCs w:val="24"/>
                <w:lang w:val="es-ES_tradnl"/>
              </w:rPr>
              <w:t xml:space="preserve">, </w:t>
            </w:r>
            <w:proofErr w:type="spellStart"/>
            <w:r w:rsidRPr="00E7262D">
              <w:rPr>
                <w:rFonts w:ascii="Goudy Old Style" w:hAnsi="Goudy Old Style" w:cs="Arial"/>
                <w:szCs w:val="24"/>
                <w:lang w:val="es-ES_tradnl"/>
              </w:rPr>
              <w:t>Aldridge</w:t>
            </w:r>
            <w:proofErr w:type="spellEnd"/>
            <w:r w:rsidRPr="00E7262D">
              <w:rPr>
                <w:rFonts w:ascii="Goudy Old Style" w:hAnsi="Goudy Old Style" w:cs="Arial"/>
                <w:szCs w:val="24"/>
                <w:lang w:val="es-ES_tradnl"/>
              </w:rPr>
              <w:t xml:space="preserve"> MJ. </w:t>
            </w:r>
            <w:r w:rsidRPr="00E7262D">
              <w:rPr>
                <w:rFonts w:ascii="Goudy Old Style" w:hAnsi="Goudy Old Style" w:cs="Arial"/>
                <w:i/>
                <w:szCs w:val="24"/>
                <w:lang w:val="en-US"/>
              </w:rPr>
              <w:t>Medial meniscus interposition in proximal tibial epiphyseal fracture- A case report and review of the literature</w:t>
            </w:r>
            <w:r w:rsidRPr="00E7262D">
              <w:rPr>
                <w:rFonts w:ascii="Goudy Old Style" w:hAnsi="Goudy Old Style" w:cs="Arial"/>
                <w:szCs w:val="24"/>
                <w:lang w:val="en-US"/>
              </w:rPr>
              <w:t xml:space="preserve">. </w:t>
            </w:r>
            <w:r w:rsidRPr="00E7262D">
              <w:rPr>
                <w:rFonts w:ascii="Goudy Old Style" w:hAnsi="Goudy Old Style" w:cs="Arial"/>
                <w:bCs/>
                <w:szCs w:val="24"/>
                <w:lang w:val="en-US"/>
              </w:rPr>
              <w:t>Knee Surgery, Sports Traumatology and Arthroscopy Journal</w:t>
            </w:r>
            <w:r w:rsidRPr="00E7262D">
              <w:rPr>
                <w:rFonts w:ascii="Goudy Old Style" w:hAnsi="Goudy Old Style" w:cs="Arial"/>
                <w:szCs w:val="24"/>
                <w:lang w:val="en-US"/>
              </w:rPr>
              <w:t>, Sweden.</w:t>
            </w:r>
            <w:r w:rsidRPr="00E7262D">
              <w:rPr>
                <w:rFonts w:ascii="Goudy Old Style" w:hAnsi="Goudy Old Style" w:cs="Arial"/>
                <w:bCs/>
                <w:szCs w:val="24"/>
                <w:lang w:val="en-US"/>
              </w:rPr>
              <w:t xml:space="preserve"> </w:t>
            </w:r>
            <w:r w:rsidRPr="00E7262D">
              <w:rPr>
                <w:rFonts w:ascii="Goudy Old Style" w:hAnsi="Goudy Old Style" w:cs="Arial"/>
                <w:szCs w:val="24"/>
                <w:lang w:val="en-US"/>
              </w:rPr>
              <w:t>2003;11(4):251-254</w:t>
            </w:r>
          </w:p>
          <w:p w14:paraId="48010D76" w14:textId="77777777" w:rsidR="008304F1" w:rsidRPr="00E7262D" w:rsidRDefault="008304F1" w:rsidP="008304F1">
            <w:pPr>
              <w:spacing w:line="360" w:lineRule="auto"/>
              <w:ind w:left="601" w:hanging="567"/>
              <w:jc w:val="both"/>
              <w:rPr>
                <w:rFonts w:ascii="Goudy Old Style" w:hAnsi="Goudy Old Style" w:cs="Arial"/>
                <w:szCs w:val="24"/>
              </w:rPr>
            </w:pPr>
          </w:p>
          <w:p w14:paraId="23B92F52" w14:textId="6B6E4141" w:rsidR="00B33C46" w:rsidRPr="00B33C46" w:rsidRDefault="008304F1" w:rsidP="008304F1">
            <w:pPr>
              <w:pStyle w:val="ListParagraph"/>
              <w:numPr>
                <w:ilvl w:val="0"/>
                <w:numId w:val="15"/>
              </w:numPr>
              <w:ind w:left="601" w:hanging="567"/>
              <w:jc w:val="both"/>
              <w:rPr>
                <w:rFonts w:ascii="Goudy Old Style" w:hAnsi="Goudy Old Style" w:cs="Arial"/>
                <w:szCs w:val="24"/>
                <w:lang w:eastAsia="en-GB"/>
              </w:rPr>
            </w:pPr>
            <w:r w:rsidRPr="00E7262D">
              <w:rPr>
                <w:rFonts w:ascii="Goudy Old Style" w:hAnsi="Goudy Old Style" w:cs="Arial"/>
                <w:b/>
                <w:bCs/>
                <w:szCs w:val="24"/>
              </w:rPr>
              <w:t>Kumar AJS</w:t>
            </w:r>
            <w:r w:rsidRPr="00E7262D">
              <w:rPr>
                <w:rFonts w:ascii="Goudy Old Style" w:hAnsi="Goudy Old Style" w:cs="Arial"/>
                <w:szCs w:val="24"/>
              </w:rPr>
              <w:t xml:space="preserve">, Power DM, Prasad V, </w:t>
            </w:r>
            <w:proofErr w:type="spellStart"/>
            <w:r w:rsidRPr="00E7262D">
              <w:rPr>
                <w:rFonts w:ascii="Goudy Old Style" w:hAnsi="Goudy Old Style" w:cs="Arial"/>
                <w:szCs w:val="24"/>
              </w:rPr>
              <w:t>Sargeant</w:t>
            </w:r>
            <w:proofErr w:type="spellEnd"/>
            <w:r w:rsidRPr="00E7262D">
              <w:rPr>
                <w:rFonts w:ascii="Goudy Old Style" w:hAnsi="Goudy Old Style" w:cs="Arial"/>
                <w:szCs w:val="24"/>
              </w:rPr>
              <w:t xml:space="preserve"> </w:t>
            </w:r>
            <w:proofErr w:type="gramStart"/>
            <w:r w:rsidRPr="00E7262D">
              <w:rPr>
                <w:rFonts w:ascii="Goudy Old Style" w:hAnsi="Goudy Old Style" w:cs="Arial"/>
                <w:szCs w:val="24"/>
              </w:rPr>
              <w:t>I .</w:t>
            </w:r>
            <w:r w:rsidRPr="00E7262D">
              <w:rPr>
                <w:rFonts w:ascii="Goudy Old Style" w:hAnsi="Goudy Old Style" w:cs="Arial"/>
                <w:i/>
                <w:szCs w:val="24"/>
              </w:rPr>
              <w:t>Occult</w:t>
            </w:r>
            <w:proofErr w:type="gramEnd"/>
            <w:r w:rsidRPr="00E7262D">
              <w:rPr>
                <w:rFonts w:ascii="Goudy Old Style" w:hAnsi="Goudy Old Style" w:cs="Arial"/>
                <w:i/>
                <w:szCs w:val="24"/>
              </w:rPr>
              <w:t xml:space="preserve"> femoral artery injury in a case of closed fracture of the femur revealed during Guillotine</w:t>
            </w:r>
            <w:r w:rsidRPr="00E7262D">
              <w:rPr>
                <w:rFonts w:ascii="Goudy Old Style" w:hAnsi="Goudy Old Style" w:cs="Arial"/>
                <w:szCs w:val="24"/>
              </w:rPr>
              <w:t xml:space="preserve"> </w:t>
            </w:r>
            <w:r w:rsidRPr="00E7262D">
              <w:rPr>
                <w:rFonts w:ascii="Goudy Old Style" w:hAnsi="Goudy Old Style" w:cs="Arial"/>
                <w:i/>
                <w:szCs w:val="24"/>
              </w:rPr>
              <w:t>above knee amputation-a case report</w:t>
            </w:r>
            <w:r w:rsidRPr="00E7262D">
              <w:rPr>
                <w:rFonts w:ascii="Goudy Old Style" w:hAnsi="Goudy Old Style" w:cs="Arial"/>
                <w:szCs w:val="24"/>
              </w:rPr>
              <w:t xml:space="preserve">. </w:t>
            </w:r>
            <w:r w:rsidRPr="00E7262D">
              <w:rPr>
                <w:rFonts w:ascii="Goudy Old Style" w:hAnsi="Goudy Old Style" w:cs="Arial"/>
                <w:bCs/>
                <w:szCs w:val="24"/>
              </w:rPr>
              <w:t>European Journal of Orthopaedic Surgery and Traumatology (2004) 14 :45-46</w:t>
            </w:r>
          </w:p>
        </w:tc>
      </w:tr>
    </w:tbl>
    <w:p w14:paraId="61DF28DD" w14:textId="77777777" w:rsidR="002879B1" w:rsidRPr="00640440" w:rsidRDefault="002879B1" w:rsidP="00640440">
      <w:pPr>
        <w:spacing w:line="360" w:lineRule="auto"/>
        <w:jc w:val="both"/>
        <w:rPr>
          <w:rFonts w:ascii="Goudy Old Style" w:hAnsi="Goudy Old Style" w:cs="Arial"/>
          <w:bCs/>
          <w:szCs w:val="24"/>
        </w:rPr>
      </w:pPr>
    </w:p>
    <w:sectPr w:rsidR="002879B1" w:rsidRPr="00640440" w:rsidSect="0061471F">
      <w:footerReference w:type="even" r:id="rId15"/>
      <w:footerReference w:type="default" r:id="rId16"/>
      <w:type w:val="continuous"/>
      <w:pgSz w:w="11906" w:h="16838" w:code="9"/>
      <w:pgMar w:top="720" w:right="1418" w:bottom="1418" w:left="1418" w:header="1009" w:footer="1009" w:gutter="0"/>
      <w:paperSrc w:first="278" w:other="27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1C9DC" w14:textId="77777777" w:rsidR="001255F6" w:rsidRDefault="001255F6">
      <w:r>
        <w:separator/>
      </w:r>
    </w:p>
  </w:endnote>
  <w:endnote w:type="continuationSeparator" w:id="0">
    <w:p w14:paraId="3242480D" w14:textId="77777777" w:rsidR="001255F6" w:rsidRDefault="00125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0A820" w14:textId="77777777" w:rsidR="00761DF7" w:rsidRDefault="00761DF7" w:rsidP="002C2C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3723">
      <w:rPr>
        <w:rStyle w:val="PageNumber"/>
        <w:noProof/>
      </w:rPr>
      <w:t>6</w:t>
    </w:r>
    <w:r>
      <w:rPr>
        <w:rStyle w:val="PageNumber"/>
      </w:rPr>
      <w:fldChar w:fldCharType="end"/>
    </w:r>
  </w:p>
  <w:p w14:paraId="4A4ED001" w14:textId="77777777" w:rsidR="00761DF7" w:rsidRDefault="00761DF7" w:rsidP="002C2C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149E8" w14:textId="77777777" w:rsidR="00761DF7" w:rsidRDefault="00761DF7" w:rsidP="002C2C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3723">
      <w:rPr>
        <w:rStyle w:val="PageNumber"/>
        <w:noProof/>
      </w:rPr>
      <w:t>5</w:t>
    </w:r>
    <w:r>
      <w:rPr>
        <w:rStyle w:val="PageNumber"/>
      </w:rPr>
      <w:fldChar w:fldCharType="end"/>
    </w:r>
  </w:p>
  <w:p w14:paraId="3EBD0466" w14:textId="77777777" w:rsidR="00761DF7" w:rsidRDefault="00761DF7" w:rsidP="002C2CC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A6E0D" w14:textId="77777777" w:rsidR="001255F6" w:rsidRDefault="001255F6">
      <w:r>
        <w:separator/>
      </w:r>
    </w:p>
  </w:footnote>
  <w:footnote w:type="continuationSeparator" w:id="0">
    <w:p w14:paraId="6BE47C9F" w14:textId="77777777" w:rsidR="001255F6" w:rsidRDefault="00125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3D72"/>
    <w:multiLevelType w:val="hybridMultilevel"/>
    <w:tmpl w:val="8270867A"/>
    <w:lvl w:ilvl="0" w:tplc="B0507F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12ED7"/>
    <w:multiLevelType w:val="hybridMultilevel"/>
    <w:tmpl w:val="67FCA6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6130FB"/>
    <w:multiLevelType w:val="hybridMultilevel"/>
    <w:tmpl w:val="B62AFA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C7547"/>
    <w:multiLevelType w:val="hybridMultilevel"/>
    <w:tmpl w:val="675CA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C1CAD"/>
    <w:multiLevelType w:val="hybridMultilevel"/>
    <w:tmpl w:val="D9FE895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A145FB"/>
    <w:multiLevelType w:val="hybridMultilevel"/>
    <w:tmpl w:val="F3C68E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4F16F7"/>
    <w:multiLevelType w:val="hybridMultilevel"/>
    <w:tmpl w:val="5FFE0C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427192"/>
    <w:multiLevelType w:val="hybridMultilevel"/>
    <w:tmpl w:val="84449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AD64AF"/>
    <w:multiLevelType w:val="hybridMultilevel"/>
    <w:tmpl w:val="8FB6E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68675F"/>
    <w:multiLevelType w:val="hybridMultilevel"/>
    <w:tmpl w:val="027248D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10D606CA"/>
    <w:multiLevelType w:val="hybridMultilevel"/>
    <w:tmpl w:val="58506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E91E58"/>
    <w:multiLevelType w:val="hybridMultilevel"/>
    <w:tmpl w:val="84DC7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BA421B"/>
    <w:multiLevelType w:val="hybridMultilevel"/>
    <w:tmpl w:val="F88496C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300B40"/>
    <w:multiLevelType w:val="hybridMultilevel"/>
    <w:tmpl w:val="1BC84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D34D09"/>
    <w:multiLevelType w:val="hybridMultilevel"/>
    <w:tmpl w:val="4EDE23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F0F3E3C"/>
    <w:multiLevelType w:val="hybridMultilevel"/>
    <w:tmpl w:val="9B2ECF5A"/>
    <w:lvl w:ilvl="0" w:tplc="4934E52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F74935"/>
    <w:multiLevelType w:val="hybridMultilevel"/>
    <w:tmpl w:val="6D70BA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CB66B9"/>
    <w:multiLevelType w:val="hybridMultilevel"/>
    <w:tmpl w:val="0290B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A4990"/>
    <w:multiLevelType w:val="hybridMultilevel"/>
    <w:tmpl w:val="23E69334"/>
    <w:lvl w:ilvl="0" w:tplc="B0507F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3D621B"/>
    <w:multiLevelType w:val="hybridMultilevel"/>
    <w:tmpl w:val="C3063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34DB4"/>
    <w:multiLevelType w:val="hybridMultilevel"/>
    <w:tmpl w:val="64F0DF1A"/>
    <w:lvl w:ilvl="0" w:tplc="08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21" w15:restartNumberingAfterBreak="0">
    <w:nsid w:val="3F44496E"/>
    <w:multiLevelType w:val="hybridMultilevel"/>
    <w:tmpl w:val="7FA0C0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73B8D"/>
    <w:multiLevelType w:val="hybridMultilevel"/>
    <w:tmpl w:val="8D6047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1535D79"/>
    <w:multiLevelType w:val="hybridMultilevel"/>
    <w:tmpl w:val="60EA5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311B4"/>
    <w:multiLevelType w:val="hybridMultilevel"/>
    <w:tmpl w:val="506A7094"/>
    <w:lvl w:ilvl="0" w:tplc="B0507F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5C6D07"/>
    <w:multiLevelType w:val="hybridMultilevel"/>
    <w:tmpl w:val="EEC8EE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7664D87"/>
    <w:multiLevelType w:val="hybridMultilevel"/>
    <w:tmpl w:val="CD12CB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14458B"/>
    <w:multiLevelType w:val="hybridMultilevel"/>
    <w:tmpl w:val="D608962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8201BD"/>
    <w:multiLevelType w:val="hybridMultilevel"/>
    <w:tmpl w:val="CA849F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261D20"/>
    <w:multiLevelType w:val="hybridMultilevel"/>
    <w:tmpl w:val="8390A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1C7E66"/>
    <w:multiLevelType w:val="hybridMultilevel"/>
    <w:tmpl w:val="A626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C01D62"/>
    <w:multiLevelType w:val="hybridMultilevel"/>
    <w:tmpl w:val="D30AB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2545D1"/>
    <w:multiLevelType w:val="hybridMultilevel"/>
    <w:tmpl w:val="5328975A"/>
    <w:lvl w:ilvl="0" w:tplc="B0507F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4C309F9"/>
    <w:multiLevelType w:val="hybridMultilevel"/>
    <w:tmpl w:val="B25626E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3E532D"/>
    <w:multiLevelType w:val="hybridMultilevel"/>
    <w:tmpl w:val="E0362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4D72F5"/>
    <w:multiLevelType w:val="hybridMultilevel"/>
    <w:tmpl w:val="D60E633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D36C41"/>
    <w:multiLevelType w:val="hybridMultilevel"/>
    <w:tmpl w:val="9768E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2C23ED"/>
    <w:multiLevelType w:val="hybridMultilevel"/>
    <w:tmpl w:val="FA1A6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7E10E1"/>
    <w:multiLevelType w:val="hybridMultilevel"/>
    <w:tmpl w:val="63482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72101F"/>
    <w:multiLevelType w:val="hybridMultilevel"/>
    <w:tmpl w:val="42145020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0" w15:restartNumberingAfterBreak="0">
    <w:nsid w:val="5EAB1234"/>
    <w:multiLevelType w:val="hybridMultilevel"/>
    <w:tmpl w:val="F6E43DAA"/>
    <w:lvl w:ilvl="0" w:tplc="B0507F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45A1FF2"/>
    <w:multiLevelType w:val="hybridMultilevel"/>
    <w:tmpl w:val="68F61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7452A5"/>
    <w:multiLevelType w:val="hybridMultilevel"/>
    <w:tmpl w:val="A3429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8837CB"/>
    <w:multiLevelType w:val="hybridMultilevel"/>
    <w:tmpl w:val="B9326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123F8B"/>
    <w:multiLevelType w:val="hybridMultilevel"/>
    <w:tmpl w:val="B7085220"/>
    <w:lvl w:ilvl="0" w:tplc="B0507F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4CD2E14"/>
    <w:multiLevelType w:val="hybridMultilevel"/>
    <w:tmpl w:val="FCB8E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D652F9"/>
    <w:multiLevelType w:val="hybridMultilevel"/>
    <w:tmpl w:val="D0FE4010"/>
    <w:lvl w:ilvl="0" w:tplc="B0507F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mbria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mbria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mbria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6D76502"/>
    <w:multiLevelType w:val="hybridMultilevel"/>
    <w:tmpl w:val="876A7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50576B"/>
    <w:multiLevelType w:val="hybridMultilevel"/>
    <w:tmpl w:val="C6D6AFAE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49" w15:restartNumberingAfterBreak="0">
    <w:nsid w:val="7F0247CF"/>
    <w:multiLevelType w:val="hybridMultilevel"/>
    <w:tmpl w:val="4E30E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2"/>
  </w:num>
  <w:num w:numId="3">
    <w:abstractNumId w:val="27"/>
  </w:num>
  <w:num w:numId="4">
    <w:abstractNumId w:val="40"/>
  </w:num>
  <w:num w:numId="5">
    <w:abstractNumId w:val="24"/>
  </w:num>
  <w:num w:numId="6">
    <w:abstractNumId w:val="32"/>
  </w:num>
  <w:num w:numId="7">
    <w:abstractNumId w:val="46"/>
  </w:num>
  <w:num w:numId="8">
    <w:abstractNumId w:val="44"/>
  </w:num>
  <w:num w:numId="9">
    <w:abstractNumId w:val="18"/>
  </w:num>
  <w:num w:numId="10">
    <w:abstractNumId w:val="0"/>
  </w:num>
  <w:num w:numId="11">
    <w:abstractNumId w:val="16"/>
  </w:num>
  <w:num w:numId="12">
    <w:abstractNumId w:val="33"/>
  </w:num>
  <w:num w:numId="13">
    <w:abstractNumId w:val="5"/>
  </w:num>
  <w:num w:numId="14">
    <w:abstractNumId w:val="35"/>
  </w:num>
  <w:num w:numId="15">
    <w:abstractNumId w:val="4"/>
  </w:num>
  <w:num w:numId="16">
    <w:abstractNumId w:val="21"/>
  </w:num>
  <w:num w:numId="17">
    <w:abstractNumId w:val="28"/>
  </w:num>
  <w:num w:numId="18">
    <w:abstractNumId w:val="26"/>
  </w:num>
  <w:num w:numId="19">
    <w:abstractNumId w:val="9"/>
  </w:num>
  <w:num w:numId="20">
    <w:abstractNumId w:val="25"/>
  </w:num>
  <w:num w:numId="21">
    <w:abstractNumId w:val="39"/>
  </w:num>
  <w:num w:numId="22">
    <w:abstractNumId w:val="22"/>
  </w:num>
  <w:num w:numId="23">
    <w:abstractNumId w:val="1"/>
  </w:num>
  <w:num w:numId="24">
    <w:abstractNumId w:val="6"/>
  </w:num>
  <w:num w:numId="25">
    <w:abstractNumId w:val="30"/>
  </w:num>
  <w:num w:numId="26">
    <w:abstractNumId w:val="34"/>
  </w:num>
  <w:num w:numId="27">
    <w:abstractNumId w:val="10"/>
  </w:num>
  <w:num w:numId="28">
    <w:abstractNumId w:val="19"/>
  </w:num>
  <w:num w:numId="29">
    <w:abstractNumId w:val="49"/>
  </w:num>
  <w:num w:numId="30">
    <w:abstractNumId w:val="8"/>
  </w:num>
  <w:num w:numId="31">
    <w:abstractNumId w:val="47"/>
  </w:num>
  <w:num w:numId="32">
    <w:abstractNumId w:val="48"/>
  </w:num>
  <w:num w:numId="33">
    <w:abstractNumId w:val="36"/>
  </w:num>
  <w:num w:numId="34">
    <w:abstractNumId w:val="45"/>
  </w:num>
  <w:num w:numId="35">
    <w:abstractNumId w:val="31"/>
  </w:num>
  <w:num w:numId="36">
    <w:abstractNumId w:val="42"/>
  </w:num>
  <w:num w:numId="37">
    <w:abstractNumId w:val="17"/>
  </w:num>
  <w:num w:numId="38">
    <w:abstractNumId w:val="41"/>
  </w:num>
  <w:num w:numId="39">
    <w:abstractNumId w:val="11"/>
  </w:num>
  <w:num w:numId="40">
    <w:abstractNumId w:val="15"/>
  </w:num>
  <w:num w:numId="41">
    <w:abstractNumId w:val="2"/>
  </w:num>
  <w:num w:numId="42">
    <w:abstractNumId w:val="23"/>
  </w:num>
  <w:num w:numId="43">
    <w:abstractNumId w:val="37"/>
  </w:num>
  <w:num w:numId="44">
    <w:abstractNumId w:val="13"/>
  </w:num>
  <w:num w:numId="45">
    <w:abstractNumId w:val="3"/>
  </w:num>
  <w:num w:numId="46">
    <w:abstractNumId w:val="29"/>
  </w:num>
  <w:num w:numId="47">
    <w:abstractNumId w:val="7"/>
  </w:num>
  <w:num w:numId="48">
    <w:abstractNumId w:val="43"/>
  </w:num>
  <w:num w:numId="49">
    <w:abstractNumId w:val="14"/>
  </w:num>
  <w:num w:numId="50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B5E"/>
    <w:rsid w:val="0000605C"/>
    <w:rsid w:val="0000689E"/>
    <w:rsid w:val="0000709A"/>
    <w:rsid w:val="0000757C"/>
    <w:rsid w:val="00014C07"/>
    <w:rsid w:val="000172AE"/>
    <w:rsid w:val="00020DA0"/>
    <w:rsid w:val="00025BAD"/>
    <w:rsid w:val="00027703"/>
    <w:rsid w:val="00035785"/>
    <w:rsid w:val="00036AA3"/>
    <w:rsid w:val="00037CD2"/>
    <w:rsid w:val="00047F9B"/>
    <w:rsid w:val="00057EA5"/>
    <w:rsid w:val="000647E1"/>
    <w:rsid w:val="00065A00"/>
    <w:rsid w:val="00077B7F"/>
    <w:rsid w:val="00093F72"/>
    <w:rsid w:val="000948AF"/>
    <w:rsid w:val="000A56A8"/>
    <w:rsid w:val="000B2F16"/>
    <w:rsid w:val="000C3EA2"/>
    <w:rsid w:val="000D0000"/>
    <w:rsid w:val="000E2F70"/>
    <w:rsid w:val="000F4AD7"/>
    <w:rsid w:val="000F6136"/>
    <w:rsid w:val="0010119C"/>
    <w:rsid w:val="00102E5A"/>
    <w:rsid w:val="00103DAB"/>
    <w:rsid w:val="0010586A"/>
    <w:rsid w:val="001059E8"/>
    <w:rsid w:val="00116956"/>
    <w:rsid w:val="00122DD3"/>
    <w:rsid w:val="0012302A"/>
    <w:rsid w:val="001255F6"/>
    <w:rsid w:val="00125DCC"/>
    <w:rsid w:val="00127777"/>
    <w:rsid w:val="0013123A"/>
    <w:rsid w:val="00134CE4"/>
    <w:rsid w:val="00140265"/>
    <w:rsid w:val="00141121"/>
    <w:rsid w:val="001515FE"/>
    <w:rsid w:val="00162D63"/>
    <w:rsid w:val="0016323D"/>
    <w:rsid w:val="00164102"/>
    <w:rsid w:val="00164494"/>
    <w:rsid w:val="0016534A"/>
    <w:rsid w:val="00166A44"/>
    <w:rsid w:val="00167139"/>
    <w:rsid w:val="00171C26"/>
    <w:rsid w:val="001818A2"/>
    <w:rsid w:val="00183C01"/>
    <w:rsid w:val="00195F53"/>
    <w:rsid w:val="00196922"/>
    <w:rsid w:val="001A1450"/>
    <w:rsid w:val="001A425C"/>
    <w:rsid w:val="001A4964"/>
    <w:rsid w:val="001A67D6"/>
    <w:rsid w:val="001B4E2E"/>
    <w:rsid w:val="001B71F7"/>
    <w:rsid w:val="001C07B4"/>
    <w:rsid w:val="001C224D"/>
    <w:rsid w:val="001C696D"/>
    <w:rsid w:val="001D1CF7"/>
    <w:rsid w:val="001D29FE"/>
    <w:rsid w:val="001D4017"/>
    <w:rsid w:val="001D4594"/>
    <w:rsid w:val="001D5653"/>
    <w:rsid w:val="001E0D9C"/>
    <w:rsid w:val="001F7BB4"/>
    <w:rsid w:val="0020344F"/>
    <w:rsid w:val="00203483"/>
    <w:rsid w:val="00206020"/>
    <w:rsid w:val="00207396"/>
    <w:rsid w:val="0020796F"/>
    <w:rsid w:val="00216763"/>
    <w:rsid w:val="00225FE8"/>
    <w:rsid w:val="00227602"/>
    <w:rsid w:val="002300F8"/>
    <w:rsid w:val="00233745"/>
    <w:rsid w:val="00257871"/>
    <w:rsid w:val="00261006"/>
    <w:rsid w:val="00261BDC"/>
    <w:rsid w:val="0026273E"/>
    <w:rsid w:val="00270EDC"/>
    <w:rsid w:val="00273F3A"/>
    <w:rsid w:val="00275104"/>
    <w:rsid w:val="00277A23"/>
    <w:rsid w:val="002871A1"/>
    <w:rsid w:val="002874A5"/>
    <w:rsid w:val="002879B1"/>
    <w:rsid w:val="00292016"/>
    <w:rsid w:val="002A15AF"/>
    <w:rsid w:val="002A2C25"/>
    <w:rsid w:val="002A57CF"/>
    <w:rsid w:val="002A5D1F"/>
    <w:rsid w:val="002B1496"/>
    <w:rsid w:val="002B31F1"/>
    <w:rsid w:val="002C2CCC"/>
    <w:rsid w:val="002C76C2"/>
    <w:rsid w:val="002D1A1E"/>
    <w:rsid w:val="002D1BD0"/>
    <w:rsid w:val="002D45CE"/>
    <w:rsid w:val="002E1180"/>
    <w:rsid w:val="002E1A2A"/>
    <w:rsid w:val="002E3039"/>
    <w:rsid w:val="002F0877"/>
    <w:rsid w:val="002F4EA4"/>
    <w:rsid w:val="00304045"/>
    <w:rsid w:val="003121A8"/>
    <w:rsid w:val="00316C42"/>
    <w:rsid w:val="00317112"/>
    <w:rsid w:val="003245CF"/>
    <w:rsid w:val="003267EA"/>
    <w:rsid w:val="0033097E"/>
    <w:rsid w:val="00334185"/>
    <w:rsid w:val="00335456"/>
    <w:rsid w:val="0033582C"/>
    <w:rsid w:val="00336314"/>
    <w:rsid w:val="0033714E"/>
    <w:rsid w:val="003437EA"/>
    <w:rsid w:val="003521D7"/>
    <w:rsid w:val="00352EFF"/>
    <w:rsid w:val="003554BE"/>
    <w:rsid w:val="003611A7"/>
    <w:rsid w:val="00361297"/>
    <w:rsid w:val="0036298E"/>
    <w:rsid w:val="0037079D"/>
    <w:rsid w:val="00372EE4"/>
    <w:rsid w:val="003743BC"/>
    <w:rsid w:val="003777D9"/>
    <w:rsid w:val="0038016B"/>
    <w:rsid w:val="00380B3B"/>
    <w:rsid w:val="00386599"/>
    <w:rsid w:val="00391DB8"/>
    <w:rsid w:val="00394B9A"/>
    <w:rsid w:val="0039767F"/>
    <w:rsid w:val="003A08D0"/>
    <w:rsid w:val="003B460C"/>
    <w:rsid w:val="003B56E9"/>
    <w:rsid w:val="003B5DCD"/>
    <w:rsid w:val="003C4EB5"/>
    <w:rsid w:val="003C737D"/>
    <w:rsid w:val="003E19BC"/>
    <w:rsid w:val="003E1A32"/>
    <w:rsid w:val="003E318A"/>
    <w:rsid w:val="003E5289"/>
    <w:rsid w:val="003E7B53"/>
    <w:rsid w:val="003F08B1"/>
    <w:rsid w:val="003F0A25"/>
    <w:rsid w:val="003F58AC"/>
    <w:rsid w:val="003F5E6C"/>
    <w:rsid w:val="004057B1"/>
    <w:rsid w:val="00406465"/>
    <w:rsid w:val="00406AA4"/>
    <w:rsid w:val="00412ECC"/>
    <w:rsid w:val="004139AF"/>
    <w:rsid w:val="00417EB7"/>
    <w:rsid w:val="004212A9"/>
    <w:rsid w:val="004232F1"/>
    <w:rsid w:val="00425619"/>
    <w:rsid w:val="00425740"/>
    <w:rsid w:val="004275A0"/>
    <w:rsid w:val="004373D1"/>
    <w:rsid w:val="0044110F"/>
    <w:rsid w:val="00442B76"/>
    <w:rsid w:val="00450597"/>
    <w:rsid w:val="00450E18"/>
    <w:rsid w:val="00453052"/>
    <w:rsid w:val="0045777D"/>
    <w:rsid w:val="004632E0"/>
    <w:rsid w:val="004645A2"/>
    <w:rsid w:val="004662FB"/>
    <w:rsid w:val="00466E4E"/>
    <w:rsid w:val="004679F3"/>
    <w:rsid w:val="00476A16"/>
    <w:rsid w:val="00480DE5"/>
    <w:rsid w:val="00485443"/>
    <w:rsid w:val="00485726"/>
    <w:rsid w:val="00485B5F"/>
    <w:rsid w:val="00487E70"/>
    <w:rsid w:val="00491A7F"/>
    <w:rsid w:val="00493A29"/>
    <w:rsid w:val="004A2425"/>
    <w:rsid w:val="004A2CE0"/>
    <w:rsid w:val="004A6632"/>
    <w:rsid w:val="004B7AE7"/>
    <w:rsid w:val="004C00EA"/>
    <w:rsid w:val="004C10C8"/>
    <w:rsid w:val="004C76E2"/>
    <w:rsid w:val="004D0454"/>
    <w:rsid w:val="004D09EF"/>
    <w:rsid w:val="004E32C4"/>
    <w:rsid w:val="004E40B9"/>
    <w:rsid w:val="004E56F1"/>
    <w:rsid w:val="004E5945"/>
    <w:rsid w:val="004F56FD"/>
    <w:rsid w:val="004F6447"/>
    <w:rsid w:val="00500EA3"/>
    <w:rsid w:val="005033FD"/>
    <w:rsid w:val="00503B06"/>
    <w:rsid w:val="005116F2"/>
    <w:rsid w:val="00512021"/>
    <w:rsid w:val="00512A14"/>
    <w:rsid w:val="00513833"/>
    <w:rsid w:val="00514690"/>
    <w:rsid w:val="005176A5"/>
    <w:rsid w:val="005348F6"/>
    <w:rsid w:val="00534AE1"/>
    <w:rsid w:val="00540C96"/>
    <w:rsid w:val="00546585"/>
    <w:rsid w:val="00547817"/>
    <w:rsid w:val="00550A7D"/>
    <w:rsid w:val="00561E6F"/>
    <w:rsid w:val="00562E01"/>
    <w:rsid w:val="005654D2"/>
    <w:rsid w:val="00565AD8"/>
    <w:rsid w:val="00565C2B"/>
    <w:rsid w:val="00571736"/>
    <w:rsid w:val="00571E99"/>
    <w:rsid w:val="005733EE"/>
    <w:rsid w:val="00576629"/>
    <w:rsid w:val="005775BB"/>
    <w:rsid w:val="0059478A"/>
    <w:rsid w:val="005B30A6"/>
    <w:rsid w:val="005B33D2"/>
    <w:rsid w:val="005B5FE9"/>
    <w:rsid w:val="005B6148"/>
    <w:rsid w:val="005C7FDB"/>
    <w:rsid w:val="005D27E4"/>
    <w:rsid w:val="005D658C"/>
    <w:rsid w:val="005D7C8B"/>
    <w:rsid w:val="005E4AFF"/>
    <w:rsid w:val="005F40E1"/>
    <w:rsid w:val="005F70D3"/>
    <w:rsid w:val="00600ECA"/>
    <w:rsid w:val="00610270"/>
    <w:rsid w:val="0061036B"/>
    <w:rsid w:val="006107EC"/>
    <w:rsid w:val="00611176"/>
    <w:rsid w:val="0061471F"/>
    <w:rsid w:val="00622AE8"/>
    <w:rsid w:val="006257D3"/>
    <w:rsid w:val="00635729"/>
    <w:rsid w:val="00640440"/>
    <w:rsid w:val="00641DA4"/>
    <w:rsid w:val="00652D46"/>
    <w:rsid w:val="00653A99"/>
    <w:rsid w:val="00657A7B"/>
    <w:rsid w:val="00657CC4"/>
    <w:rsid w:val="00660A85"/>
    <w:rsid w:val="00660C5F"/>
    <w:rsid w:val="00662C92"/>
    <w:rsid w:val="00663FF8"/>
    <w:rsid w:val="00670058"/>
    <w:rsid w:val="006731CB"/>
    <w:rsid w:val="00687532"/>
    <w:rsid w:val="00687E6B"/>
    <w:rsid w:val="00694320"/>
    <w:rsid w:val="00695D76"/>
    <w:rsid w:val="00697A46"/>
    <w:rsid w:val="006A18E5"/>
    <w:rsid w:val="006A66CB"/>
    <w:rsid w:val="006B4535"/>
    <w:rsid w:val="006B6AE9"/>
    <w:rsid w:val="006D05A1"/>
    <w:rsid w:val="006E10A1"/>
    <w:rsid w:val="006E2408"/>
    <w:rsid w:val="006E3C2C"/>
    <w:rsid w:val="006E6FF9"/>
    <w:rsid w:val="006F6055"/>
    <w:rsid w:val="006F6328"/>
    <w:rsid w:val="006F7BD0"/>
    <w:rsid w:val="00702531"/>
    <w:rsid w:val="007036E9"/>
    <w:rsid w:val="007067FE"/>
    <w:rsid w:val="0070752F"/>
    <w:rsid w:val="00711173"/>
    <w:rsid w:val="00713C8D"/>
    <w:rsid w:val="00714634"/>
    <w:rsid w:val="00714E87"/>
    <w:rsid w:val="00715099"/>
    <w:rsid w:val="00720AAD"/>
    <w:rsid w:val="00721F3C"/>
    <w:rsid w:val="00731382"/>
    <w:rsid w:val="007378D1"/>
    <w:rsid w:val="00740EC2"/>
    <w:rsid w:val="007413D9"/>
    <w:rsid w:val="0074257E"/>
    <w:rsid w:val="0074401C"/>
    <w:rsid w:val="0075179E"/>
    <w:rsid w:val="00761DF7"/>
    <w:rsid w:val="00762572"/>
    <w:rsid w:val="00763E8B"/>
    <w:rsid w:val="00775A26"/>
    <w:rsid w:val="007765E1"/>
    <w:rsid w:val="00783385"/>
    <w:rsid w:val="00785586"/>
    <w:rsid w:val="0078708D"/>
    <w:rsid w:val="00792F01"/>
    <w:rsid w:val="007970EC"/>
    <w:rsid w:val="007A0061"/>
    <w:rsid w:val="007B7AB2"/>
    <w:rsid w:val="007C3850"/>
    <w:rsid w:val="007C42E7"/>
    <w:rsid w:val="007C7D0B"/>
    <w:rsid w:val="007D7BDE"/>
    <w:rsid w:val="007E24E2"/>
    <w:rsid w:val="007E28FC"/>
    <w:rsid w:val="007E3D7B"/>
    <w:rsid w:val="007E62BF"/>
    <w:rsid w:val="007F276D"/>
    <w:rsid w:val="007F4F00"/>
    <w:rsid w:val="00800181"/>
    <w:rsid w:val="00811C0C"/>
    <w:rsid w:val="00814762"/>
    <w:rsid w:val="00815E2A"/>
    <w:rsid w:val="00817BF5"/>
    <w:rsid w:val="008204AC"/>
    <w:rsid w:val="008210B7"/>
    <w:rsid w:val="00824900"/>
    <w:rsid w:val="008304F1"/>
    <w:rsid w:val="00832B7C"/>
    <w:rsid w:val="00833761"/>
    <w:rsid w:val="008415C2"/>
    <w:rsid w:val="00847ECA"/>
    <w:rsid w:val="00853003"/>
    <w:rsid w:val="008717B3"/>
    <w:rsid w:val="008904F6"/>
    <w:rsid w:val="00890CA9"/>
    <w:rsid w:val="00891BAA"/>
    <w:rsid w:val="00891D3E"/>
    <w:rsid w:val="00891E37"/>
    <w:rsid w:val="008A5446"/>
    <w:rsid w:val="008B0C1C"/>
    <w:rsid w:val="008B18E2"/>
    <w:rsid w:val="008B53E7"/>
    <w:rsid w:val="008C00A5"/>
    <w:rsid w:val="008C4D31"/>
    <w:rsid w:val="008D1338"/>
    <w:rsid w:val="008D3670"/>
    <w:rsid w:val="008E7392"/>
    <w:rsid w:val="008F6857"/>
    <w:rsid w:val="008F695B"/>
    <w:rsid w:val="00901A3A"/>
    <w:rsid w:val="009037F0"/>
    <w:rsid w:val="0092362A"/>
    <w:rsid w:val="0093206B"/>
    <w:rsid w:val="009355E2"/>
    <w:rsid w:val="00935A98"/>
    <w:rsid w:val="009364BC"/>
    <w:rsid w:val="009377F9"/>
    <w:rsid w:val="00940963"/>
    <w:rsid w:val="00950C65"/>
    <w:rsid w:val="0095587F"/>
    <w:rsid w:val="00955C09"/>
    <w:rsid w:val="00956680"/>
    <w:rsid w:val="00962AB6"/>
    <w:rsid w:val="0096319B"/>
    <w:rsid w:val="00971C49"/>
    <w:rsid w:val="00973FB0"/>
    <w:rsid w:val="009778BE"/>
    <w:rsid w:val="00980FEF"/>
    <w:rsid w:val="00984D84"/>
    <w:rsid w:val="009862BA"/>
    <w:rsid w:val="0099176F"/>
    <w:rsid w:val="0099635D"/>
    <w:rsid w:val="009A1C61"/>
    <w:rsid w:val="009A4D4E"/>
    <w:rsid w:val="009A7591"/>
    <w:rsid w:val="009B070C"/>
    <w:rsid w:val="009B1CD3"/>
    <w:rsid w:val="009B2A25"/>
    <w:rsid w:val="009B3DAC"/>
    <w:rsid w:val="009B6973"/>
    <w:rsid w:val="009C047D"/>
    <w:rsid w:val="009C0611"/>
    <w:rsid w:val="009C11DC"/>
    <w:rsid w:val="009E05EB"/>
    <w:rsid w:val="009E255D"/>
    <w:rsid w:val="009E3A95"/>
    <w:rsid w:val="009F6F4D"/>
    <w:rsid w:val="009F6F70"/>
    <w:rsid w:val="00A02D45"/>
    <w:rsid w:val="00A057A0"/>
    <w:rsid w:val="00A05A7F"/>
    <w:rsid w:val="00A13633"/>
    <w:rsid w:val="00A16A52"/>
    <w:rsid w:val="00A23B87"/>
    <w:rsid w:val="00A24E9C"/>
    <w:rsid w:val="00A27B87"/>
    <w:rsid w:val="00A30C70"/>
    <w:rsid w:val="00A35548"/>
    <w:rsid w:val="00A37262"/>
    <w:rsid w:val="00A373EE"/>
    <w:rsid w:val="00A3741A"/>
    <w:rsid w:val="00A56902"/>
    <w:rsid w:val="00A64A09"/>
    <w:rsid w:val="00A741FD"/>
    <w:rsid w:val="00A8139F"/>
    <w:rsid w:val="00A81B36"/>
    <w:rsid w:val="00A8339A"/>
    <w:rsid w:val="00A86B5E"/>
    <w:rsid w:val="00A92213"/>
    <w:rsid w:val="00A97CA3"/>
    <w:rsid w:val="00AA2B8C"/>
    <w:rsid w:val="00AA3AC5"/>
    <w:rsid w:val="00AA6F10"/>
    <w:rsid w:val="00AA710C"/>
    <w:rsid w:val="00AB4610"/>
    <w:rsid w:val="00AB538B"/>
    <w:rsid w:val="00AC2491"/>
    <w:rsid w:val="00AC54BF"/>
    <w:rsid w:val="00AD1B75"/>
    <w:rsid w:val="00AD5741"/>
    <w:rsid w:val="00AD6C8D"/>
    <w:rsid w:val="00AE03E4"/>
    <w:rsid w:val="00AE05BF"/>
    <w:rsid w:val="00AE0B2D"/>
    <w:rsid w:val="00AE4A5B"/>
    <w:rsid w:val="00AF71E3"/>
    <w:rsid w:val="00B1214D"/>
    <w:rsid w:val="00B150FA"/>
    <w:rsid w:val="00B1546E"/>
    <w:rsid w:val="00B24EB0"/>
    <w:rsid w:val="00B27743"/>
    <w:rsid w:val="00B33C46"/>
    <w:rsid w:val="00B35D12"/>
    <w:rsid w:val="00B526D2"/>
    <w:rsid w:val="00B5709D"/>
    <w:rsid w:val="00B65A5C"/>
    <w:rsid w:val="00B71508"/>
    <w:rsid w:val="00B76A55"/>
    <w:rsid w:val="00B77C42"/>
    <w:rsid w:val="00B852B7"/>
    <w:rsid w:val="00B91F5A"/>
    <w:rsid w:val="00BA1C90"/>
    <w:rsid w:val="00BA4BBC"/>
    <w:rsid w:val="00BA626A"/>
    <w:rsid w:val="00BA6F86"/>
    <w:rsid w:val="00BB173F"/>
    <w:rsid w:val="00BB7458"/>
    <w:rsid w:val="00BC0469"/>
    <w:rsid w:val="00BC4808"/>
    <w:rsid w:val="00BC5640"/>
    <w:rsid w:val="00BD00F1"/>
    <w:rsid w:val="00BD048F"/>
    <w:rsid w:val="00BD2ACB"/>
    <w:rsid w:val="00BE12D6"/>
    <w:rsid w:val="00BE39A8"/>
    <w:rsid w:val="00BE7493"/>
    <w:rsid w:val="00BF4DEC"/>
    <w:rsid w:val="00BF4E3D"/>
    <w:rsid w:val="00C06570"/>
    <w:rsid w:val="00C07553"/>
    <w:rsid w:val="00C07D1F"/>
    <w:rsid w:val="00C1121E"/>
    <w:rsid w:val="00C15BAC"/>
    <w:rsid w:val="00C30219"/>
    <w:rsid w:val="00C31AB2"/>
    <w:rsid w:val="00C3277F"/>
    <w:rsid w:val="00C3357F"/>
    <w:rsid w:val="00C46DA4"/>
    <w:rsid w:val="00C51D5B"/>
    <w:rsid w:val="00C52387"/>
    <w:rsid w:val="00C64676"/>
    <w:rsid w:val="00C66307"/>
    <w:rsid w:val="00C735E3"/>
    <w:rsid w:val="00C81265"/>
    <w:rsid w:val="00C925B5"/>
    <w:rsid w:val="00C92D22"/>
    <w:rsid w:val="00C943E5"/>
    <w:rsid w:val="00CA3BDF"/>
    <w:rsid w:val="00CB2757"/>
    <w:rsid w:val="00CB31F7"/>
    <w:rsid w:val="00CB4671"/>
    <w:rsid w:val="00CD448C"/>
    <w:rsid w:val="00CD6E3A"/>
    <w:rsid w:val="00CD70A0"/>
    <w:rsid w:val="00CE46D7"/>
    <w:rsid w:val="00CE74A0"/>
    <w:rsid w:val="00CF0304"/>
    <w:rsid w:val="00CF44C1"/>
    <w:rsid w:val="00CF47D9"/>
    <w:rsid w:val="00D02005"/>
    <w:rsid w:val="00D062DB"/>
    <w:rsid w:val="00D10829"/>
    <w:rsid w:val="00D118EC"/>
    <w:rsid w:val="00D1402D"/>
    <w:rsid w:val="00D159E3"/>
    <w:rsid w:val="00D23BFF"/>
    <w:rsid w:val="00D26A73"/>
    <w:rsid w:val="00D318E4"/>
    <w:rsid w:val="00D3373B"/>
    <w:rsid w:val="00D419FC"/>
    <w:rsid w:val="00D63646"/>
    <w:rsid w:val="00D66BAD"/>
    <w:rsid w:val="00D700D3"/>
    <w:rsid w:val="00D742A0"/>
    <w:rsid w:val="00D775B7"/>
    <w:rsid w:val="00D97194"/>
    <w:rsid w:val="00D9746A"/>
    <w:rsid w:val="00DA2E65"/>
    <w:rsid w:val="00DA7E31"/>
    <w:rsid w:val="00DB0B27"/>
    <w:rsid w:val="00DB4BD0"/>
    <w:rsid w:val="00DC11B4"/>
    <w:rsid w:val="00DD48AC"/>
    <w:rsid w:val="00DE52A4"/>
    <w:rsid w:val="00DF5AF2"/>
    <w:rsid w:val="00E016E6"/>
    <w:rsid w:val="00E07C88"/>
    <w:rsid w:val="00E12E13"/>
    <w:rsid w:val="00E234A3"/>
    <w:rsid w:val="00E27931"/>
    <w:rsid w:val="00E31043"/>
    <w:rsid w:val="00E36B15"/>
    <w:rsid w:val="00E47A5A"/>
    <w:rsid w:val="00E56DF6"/>
    <w:rsid w:val="00E63723"/>
    <w:rsid w:val="00E6397E"/>
    <w:rsid w:val="00E7262D"/>
    <w:rsid w:val="00E8121D"/>
    <w:rsid w:val="00E8291C"/>
    <w:rsid w:val="00E833B6"/>
    <w:rsid w:val="00E905E3"/>
    <w:rsid w:val="00E93844"/>
    <w:rsid w:val="00E938B1"/>
    <w:rsid w:val="00EA142C"/>
    <w:rsid w:val="00EA57D8"/>
    <w:rsid w:val="00EB39E6"/>
    <w:rsid w:val="00EB4793"/>
    <w:rsid w:val="00EC4B8F"/>
    <w:rsid w:val="00EC7C7D"/>
    <w:rsid w:val="00ED42A1"/>
    <w:rsid w:val="00ED52BA"/>
    <w:rsid w:val="00ED7BBC"/>
    <w:rsid w:val="00EE0DBD"/>
    <w:rsid w:val="00EE35B0"/>
    <w:rsid w:val="00EE39B9"/>
    <w:rsid w:val="00EE7D0B"/>
    <w:rsid w:val="00EF1AD0"/>
    <w:rsid w:val="00EF1DCE"/>
    <w:rsid w:val="00EF46E0"/>
    <w:rsid w:val="00F025FE"/>
    <w:rsid w:val="00F03FB8"/>
    <w:rsid w:val="00F10C64"/>
    <w:rsid w:val="00F139D0"/>
    <w:rsid w:val="00F1477E"/>
    <w:rsid w:val="00F15057"/>
    <w:rsid w:val="00F30E12"/>
    <w:rsid w:val="00F30E1B"/>
    <w:rsid w:val="00F31980"/>
    <w:rsid w:val="00F4238B"/>
    <w:rsid w:val="00F4492F"/>
    <w:rsid w:val="00F46A35"/>
    <w:rsid w:val="00F5531F"/>
    <w:rsid w:val="00F65C86"/>
    <w:rsid w:val="00F67A8E"/>
    <w:rsid w:val="00F7070B"/>
    <w:rsid w:val="00F72668"/>
    <w:rsid w:val="00F7548B"/>
    <w:rsid w:val="00F82B33"/>
    <w:rsid w:val="00F84A5B"/>
    <w:rsid w:val="00F9310D"/>
    <w:rsid w:val="00FA131D"/>
    <w:rsid w:val="00FA2A0B"/>
    <w:rsid w:val="00FA4487"/>
    <w:rsid w:val="00FB318A"/>
    <w:rsid w:val="00FB6950"/>
    <w:rsid w:val="00FC480C"/>
    <w:rsid w:val="00FE42A8"/>
    <w:rsid w:val="00FE4862"/>
    <w:rsid w:val="00FF056E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A966AA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500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5B3B8C"/>
    <w:pPr>
      <w:keepNext/>
      <w:jc w:val="center"/>
      <w:outlineLvl w:val="0"/>
    </w:pPr>
    <w:rPr>
      <w:smallCaps/>
      <w:sz w:val="36"/>
    </w:rPr>
  </w:style>
  <w:style w:type="paragraph" w:styleId="Heading2">
    <w:name w:val="heading 2"/>
    <w:basedOn w:val="Normal"/>
    <w:next w:val="Normal"/>
    <w:link w:val="Heading2Char"/>
    <w:qFormat/>
    <w:rsid w:val="005B3B8C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5B3B8C"/>
    <w:pPr>
      <w:keepNext/>
      <w:jc w:val="both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5B3B8C"/>
    <w:pPr>
      <w:keepNext/>
      <w:tabs>
        <w:tab w:val="right" w:pos="9360"/>
      </w:tabs>
      <w:outlineLvl w:val="3"/>
    </w:pPr>
    <w:rPr>
      <w:smallCaps/>
      <w:sz w:val="36"/>
    </w:rPr>
  </w:style>
  <w:style w:type="paragraph" w:styleId="Heading5">
    <w:name w:val="heading 5"/>
    <w:basedOn w:val="Normal"/>
    <w:next w:val="Normal"/>
    <w:link w:val="Heading5Char"/>
    <w:qFormat/>
    <w:rsid w:val="005B3B8C"/>
    <w:pPr>
      <w:keepNext/>
      <w:tabs>
        <w:tab w:val="left" w:pos="360"/>
        <w:tab w:val="left" w:pos="720"/>
      </w:tabs>
      <w:jc w:val="right"/>
      <w:outlineLvl w:val="4"/>
    </w:pPr>
    <w:rPr>
      <w:i/>
      <w:sz w:val="22"/>
    </w:rPr>
  </w:style>
  <w:style w:type="paragraph" w:styleId="Heading6">
    <w:name w:val="heading 6"/>
    <w:basedOn w:val="Normal"/>
    <w:next w:val="Normal"/>
    <w:link w:val="Heading6Char"/>
    <w:qFormat/>
    <w:rsid w:val="005B3B8C"/>
    <w:pPr>
      <w:keepNext/>
      <w:tabs>
        <w:tab w:val="left" w:pos="360"/>
        <w:tab w:val="left" w:pos="720"/>
      </w:tabs>
      <w:jc w:val="right"/>
      <w:outlineLvl w:val="5"/>
    </w:pPr>
    <w:rPr>
      <w:b/>
      <w:smallCaps/>
      <w:sz w:val="22"/>
    </w:rPr>
  </w:style>
  <w:style w:type="paragraph" w:styleId="Heading7">
    <w:name w:val="heading 7"/>
    <w:basedOn w:val="Normal"/>
    <w:next w:val="Normal"/>
    <w:link w:val="Heading7Char"/>
    <w:qFormat/>
    <w:rsid w:val="005B3B8C"/>
    <w:pPr>
      <w:keepNext/>
      <w:jc w:val="center"/>
      <w:outlineLvl w:val="6"/>
    </w:pPr>
    <w:rPr>
      <w:b/>
      <w:sz w:val="29"/>
    </w:rPr>
  </w:style>
  <w:style w:type="paragraph" w:styleId="Heading8">
    <w:name w:val="heading 8"/>
    <w:basedOn w:val="Normal"/>
    <w:next w:val="Normal"/>
    <w:link w:val="Heading8Char"/>
    <w:qFormat/>
    <w:rsid w:val="005B3B8C"/>
    <w:pPr>
      <w:keepNext/>
      <w:spacing w:before="120"/>
      <w:jc w:val="center"/>
      <w:outlineLvl w:val="7"/>
    </w:pPr>
    <w:rPr>
      <w:b/>
      <w:sz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B3B8C"/>
    <w:pPr>
      <w:keepNext/>
      <w:tabs>
        <w:tab w:val="left" w:pos="360"/>
        <w:tab w:val="left" w:pos="720"/>
      </w:tabs>
      <w:jc w:val="right"/>
      <w:outlineLvl w:val="8"/>
    </w:pPr>
    <w:rPr>
      <w:i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B3B8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5B3B8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5B3B8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5B3B8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5B3B8C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5B3B8C"/>
    <w:rPr>
      <w:rFonts w:ascii="Calibri" w:eastAsia="Times New Roman" w:hAnsi="Calibri" w:cs="Times New Roman"/>
      <w:b/>
      <w:bCs/>
      <w:lang w:eastAsia="en-US"/>
    </w:rPr>
  </w:style>
  <w:style w:type="character" w:customStyle="1" w:styleId="Heading7Char">
    <w:name w:val="Heading 7 Char"/>
    <w:link w:val="Heading7"/>
    <w:uiPriority w:val="9"/>
    <w:semiHidden/>
    <w:rsid w:val="005B3B8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5B3B8C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5B3B8C"/>
    <w:rPr>
      <w:rFonts w:ascii="Cambria" w:eastAsia="Times New Roman" w:hAnsi="Cambria" w:cs="Times New Roman"/>
      <w:lang w:eastAsia="en-US"/>
    </w:rPr>
  </w:style>
  <w:style w:type="paragraph" w:styleId="BodyTextIndent">
    <w:name w:val="Body Text Indent"/>
    <w:basedOn w:val="Normal"/>
    <w:link w:val="BodyTextIndentChar"/>
    <w:rsid w:val="005B3B8C"/>
    <w:pPr>
      <w:tabs>
        <w:tab w:val="left" w:pos="360"/>
        <w:tab w:val="left" w:pos="720"/>
        <w:tab w:val="left" w:pos="1080"/>
      </w:tabs>
      <w:ind w:left="360"/>
    </w:pPr>
    <w:rPr>
      <w:sz w:val="22"/>
    </w:rPr>
  </w:style>
  <w:style w:type="character" w:customStyle="1" w:styleId="BodyTextIndentChar">
    <w:name w:val="Body Text Indent Char"/>
    <w:link w:val="BodyTextIndent"/>
    <w:uiPriority w:val="99"/>
    <w:semiHidden/>
    <w:rsid w:val="005B3B8C"/>
    <w:rPr>
      <w:sz w:val="24"/>
      <w:szCs w:val="20"/>
      <w:lang w:eastAsia="en-US"/>
    </w:rPr>
  </w:style>
  <w:style w:type="paragraph" w:styleId="BodyText">
    <w:name w:val="Body Text"/>
    <w:basedOn w:val="Normal"/>
    <w:link w:val="BodyTextChar"/>
    <w:rsid w:val="005B3B8C"/>
    <w:rPr>
      <w:sz w:val="23"/>
    </w:rPr>
  </w:style>
  <w:style w:type="character" w:customStyle="1" w:styleId="BodyTextChar">
    <w:name w:val="Body Text Char"/>
    <w:link w:val="BodyText"/>
    <w:rsid w:val="005B3B8C"/>
    <w:rPr>
      <w:sz w:val="24"/>
      <w:szCs w:val="20"/>
      <w:lang w:eastAsia="en-US"/>
    </w:rPr>
  </w:style>
  <w:style w:type="paragraph" w:styleId="Title">
    <w:name w:val="Title"/>
    <w:basedOn w:val="Normal"/>
    <w:link w:val="TitleChar"/>
    <w:uiPriority w:val="99"/>
    <w:qFormat/>
    <w:rsid w:val="005B3B8C"/>
    <w:pPr>
      <w:jc w:val="center"/>
    </w:pPr>
    <w:rPr>
      <w:rFonts w:ascii="Arial" w:hAnsi="Arial"/>
      <w:b/>
      <w:smallCaps/>
      <w:sz w:val="28"/>
    </w:rPr>
  </w:style>
  <w:style w:type="character" w:customStyle="1" w:styleId="TitleChar">
    <w:name w:val="Title Char"/>
    <w:link w:val="Title"/>
    <w:uiPriority w:val="10"/>
    <w:rsid w:val="005B3B8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rsid w:val="005B3B8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5B3B8C"/>
    <w:rPr>
      <w:sz w:val="24"/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rsid w:val="005B3B8C"/>
    <w:rPr>
      <w:rFonts w:ascii="Courier" w:hAnsi="Courier"/>
    </w:rPr>
  </w:style>
  <w:style w:type="character" w:customStyle="1" w:styleId="PlainTextChar">
    <w:name w:val="Plain Text Char"/>
    <w:link w:val="PlainText"/>
    <w:uiPriority w:val="99"/>
    <w:semiHidden/>
    <w:rsid w:val="005B3B8C"/>
    <w:rPr>
      <w:rFonts w:ascii="Courier New" w:hAnsi="Courier New" w:cs="Courier New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99"/>
    <w:qFormat/>
    <w:rsid w:val="005B3B8C"/>
    <w:pPr>
      <w:tabs>
        <w:tab w:val="left" w:pos="360"/>
        <w:tab w:val="left" w:pos="720"/>
      </w:tabs>
    </w:pPr>
    <w:rPr>
      <w:b/>
      <w:smallCaps/>
      <w:sz w:val="22"/>
    </w:rPr>
  </w:style>
  <w:style w:type="paragraph" w:styleId="Footer">
    <w:name w:val="footer"/>
    <w:basedOn w:val="Normal"/>
    <w:link w:val="FooterChar"/>
    <w:rsid w:val="005B3B8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5B3B8C"/>
    <w:rPr>
      <w:sz w:val="24"/>
      <w:szCs w:val="20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5B3B8C"/>
    <w:pPr>
      <w:tabs>
        <w:tab w:val="num" w:pos="720"/>
      </w:tabs>
      <w:spacing w:before="120"/>
      <w:jc w:val="center"/>
    </w:pPr>
    <w:rPr>
      <w:b/>
      <w:sz w:val="30"/>
    </w:rPr>
  </w:style>
  <w:style w:type="character" w:customStyle="1" w:styleId="SubtitleChar">
    <w:name w:val="Subtitle Char"/>
    <w:link w:val="Subtitle"/>
    <w:uiPriority w:val="11"/>
    <w:rsid w:val="005B3B8C"/>
    <w:rPr>
      <w:rFonts w:ascii="Cambria" w:eastAsia="Times New Roman" w:hAnsi="Cambria" w:cs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5B3B8C"/>
    <w:pPr>
      <w:tabs>
        <w:tab w:val="num" w:pos="720"/>
      </w:tabs>
      <w:spacing w:before="120" w:after="160"/>
      <w:jc w:val="both"/>
    </w:pPr>
    <w:rPr>
      <w:sz w:val="23"/>
    </w:rPr>
  </w:style>
  <w:style w:type="character" w:customStyle="1" w:styleId="BodyText2Char">
    <w:name w:val="Body Text 2 Char"/>
    <w:link w:val="BodyText2"/>
    <w:uiPriority w:val="99"/>
    <w:semiHidden/>
    <w:rsid w:val="005B3B8C"/>
    <w:rPr>
      <w:sz w:val="24"/>
      <w:szCs w:val="20"/>
      <w:lang w:eastAsia="en-US"/>
    </w:rPr>
  </w:style>
  <w:style w:type="character" w:styleId="Hyperlink">
    <w:name w:val="Hyperlink"/>
    <w:rsid w:val="005562F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01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065789"/>
    <w:rPr>
      <w:color w:val="000000"/>
      <w:sz w:val="20"/>
    </w:rPr>
  </w:style>
  <w:style w:type="character" w:customStyle="1" w:styleId="FootnoteTextChar">
    <w:name w:val="Footnote Text Char"/>
    <w:link w:val="FootnoteText"/>
    <w:semiHidden/>
    <w:rsid w:val="00065789"/>
    <w:rPr>
      <w:color w:val="000000"/>
    </w:rPr>
  </w:style>
  <w:style w:type="paragraph" w:styleId="BodyText3">
    <w:name w:val="Body Text 3"/>
    <w:basedOn w:val="Normal"/>
    <w:link w:val="BodyText3Char"/>
    <w:rsid w:val="00065789"/>
    <w:rPr>
      <w:rFonts w:ascii="Trajan" w:hAnsi="Trajan"/>
      <w:b/>
      <w:bCs/>
      <w:color w:val="000000"/>
      <w:szCs w:val="24"/>
      <w:lang w:eastAsia="en-GB"/>
    </w:rPr>
  </w:style>
  <w:style w:type="character" w:customStyle="1" w:styleId="BodyText3Char">
    <w:name w:val="Body Text 3 Char"/>
    <w:link w:val="BodyText3"/>
    <w:rsid w:val="00065789"/>
    <w:rPr>
      <w:rFonts w:ascii="Trajan" w:hAnsi="Trajan"/>
      <w:b/>
      <w:bCs/>
      <w:color w:val="000000"/>
      <w:sz w:val="24"/>
      <w:szCs w:val="24"/>
      <w:lang w:eastAsia="en-GB"/>
    </w:rPr>
  </w:style>
  <w:style w:type="paragraph" w:customStyle="1" w:styleId="afstyle">
    <w:name w:val="afstyle"/>
    <w:basedOn w:val="Normal"/>
    <w:rsid w:val="00065789"/>
    <w:pPr>
      <w:spacing w:before="60" w:after="60"/>
    </w:pPr>
    <w:rPr>
      <w:rFonts w:ascii="Arial" w:hAnsi="Arial" w:cs="Arial"/>
      <w:sz w:val="20"/>
      <w:lang w:val="en-US" w:eastAsia="en-GB"/>
    </w:rPr>
  </w:style>
  <w:style w:type="character" w:styleId="PageNumber">
    <w:name w:val="page number"/>
    <w:basedOn w:val="DefaultParagraphFont"/>
    <w:rsid w:val="00065789"/>
  </w:style>
  <w:style w:type="paragraph" w:styleId="BodyTextIndent2">
    <w:name w:val="Body Text Indent 2"/>
    <w:basedOn w:val="Normal"/>
    <w:link w:val="BodyTextIndent2Char"/>
    <w:rsid w:val="00065789"/>
    <w:pPr>
      <w:tabs>
        <w:tab w:val="left" w:pos="1418"/>
        <w:tab w:val="left" w:pos="2127"/>
        <w:tab w:val="left" w:pos="2835"/>
      </w:tabs>
      <w:ind w:left="1418" w:hanging="2190"/>
      <w:jc w:val="both"/>
    </w:pPr>
    <w:rPr>
      <w:rFonts w:ascii="Arial" w:hAnsi="Arial" w:cs="Arial"/>
      <w:sz w:val="22"/>
      <w:szCs w:val="22"/>
      <w:lang w:eastAsia="en-GB"/>
    </w:rPr>
  </w:style>
  <w:style w:type="character" w:customStyle="1" w:styleId="BodyTextIndent2Char">
    <w:name w:val="Body Text Indent 2 Char"/>
    <w:link w:val="BodyTextIndent2"/>
    <w:rsid w:val="00065789"/>
    <w:rPr>
      <w:rFonts w:ascii="Arial" w:hAnsi="Arial" w:cs="Arial"/>
      <w:sz w:val="22"/>
      <w:szCs w:val="22"/>
      <w:lang w:eastAsia="en-GB"/>
    </w:rPr>
  </w:style>
  <w:style w:type="paragraph" w:styleId="BodyTextIndent3">
    <w:name w:val="Body Text Indent 3"/>
    <w:basedOn w:val="Normal"/>
    <w:link w:val="BodyTextIndent3Char"/>
    <w:rsid w:val="00065789"/>
    <w:pPr>
      <w:ind w:left="1440"/>
      <w:jc w:val="both"/>
    </w:pPr>
    <w:rPr>
      <w:rFonts w:ascii="Arial" w:hAnsi="Arial" w:cs="Arial"/>
      <w:color w:val="000000"/>
      <w:sz w:val="22"/>
      <w:szCs w:val="22"/>
      <w:lang w:eastAsia="en-GB"/>
    </w:rPr>
  </w:style>
  <w:style w:type="character" w:customStyle="1" w:styleId="BodyTextIndent3Char">
    <w:name w:val="Body Text Indent 3 Char"/>
    <w:link w:val="BodyTextIndent3"/>
    <w:rsid w:val="00065789"/>
    <w:rPr>
      <w:rFonts w:ascii="Arial" w:hAnsi="Arial" w:cs="Arial"/>
      <w:color w:val="000000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semiHidden/>
    <w:rsid w:val="00065789"/>
    <w:rPr>
      <w:rFonts w:ascii="Tahoma" w:hAnsi="Tahoma" w:cs="Tahoma"/>
      <w:color w:val="000000"/>
      <w:sz w:val="16"/>
      <w:szCs w:val="16"/>
      <w:lang w:eastAsia="en-GB"/>
    </w:rPr>
  </w:style>
  <w:style w:type="character" w:customStyle="1" w:styleId="BalloonTextChar">
    <w:name w:val="Balloon Text Char"/>
    <w:link w:val="BalloonText"/>
    <w:semiHidden/>
    <w:rsid w:val="00065789"/>
    <w:rPr>
      <w:rFonts w:ascii="Tahoma" w:hAnsi="Tahoma" w:cs="Tahoma"/>
      <w:color w:val="000000"/>
      <w:sz w:val="16"/>
      <w:szCs w:val="16"/>
      <w:lang w:eastAsia="en-GB"/>
    </w:rPr>
  </w:style>
  <w:style w:type="character" w:styleId="Strong">
    <w:name w:val="Strong"/>
    <w:uiPriority w:val="22"/>
    <w:qFormat/>
    <w:rsid w:val="00065789"/>
    <w:rPr>
      <w:b/>
      <w:bCs/>
    </w:rPr>
  </w:style>
  <w:style w:type="paragraph" w:styleId="NormalWeb">
    <w:name w:val="Normal (Web)"/>
    <w:basedOn w:val="Normal"/>
    <w:rsid w:val="00065789"/>
    <w:pPr>
      <w:spacing w:before="100" w:beforeAutospacing="1" w:after="100" w:afterAutospacing="1"/>
    </w:pPr>
    <w:rPr>
      <w:rFonts w:ascii="Arial" w:hAnsi="Arial" w:cs="Arial"/>
      <w:szCs w:val="24"/>
      <w:lang w:eastAsia="en-GB"/>
    </w:rPr>
  </w:style>
  <w:style w:type="character" w:customStyle="1" w:styleId="volume">
    <w:name w:val="volume"/>
    <w:basedOn w:val="DefaultParagraphFont"/>
    <w:rsid w:val="00065789"/>
  </w:style>
  <w:style w:type="character" w:customStyle="1" w:styleId="issue">
    <w:name w:val="issue"/>
    <w:basedOn w:val="DefaultParagraphFont"/>
    <w:rsid w:val="00065789"/>
  </w:style>
  <w:style w:type="character" w:customStyle="1" w:styleId="pages">
    <w:name w:val="pages"/>
    <w:basedOn w:val="DefaultParagraphFont"/>
    <w:rsid w:val="00065789"/>
  </w:style>
  <w:style w:type="character" w:customStyle="1" w:styleId="smalltext1">
    <w:name w:val="smalltext1"/>
    <w:rsid w:val="00635729"/>
    <w:rPr>
      <w:rFonts w:ascii="Verdana" w:hAnsi="Verdana" w:hint="default"/>
      <w:sz w:val="14"/>
      <w:szCs w:val="14"/>
    </w:rPr>
  </w:style>
  <w:style w:type="character" w:styleId="Emphasis">
    <w:name w:val="Emphasis"/>
    <w:uiPriority w:val="20"/>
    <w:qFormat/>
    <w:rsid w:val="00635729"/>
    <w:rPr>
      <w:i/>
      <w:iCs/>
    </w:rPr>
  </w:style>
  <w:style w:type="character" w:customStyle="1" w:styleId="ecapple-style-span">
    <w:name w:val="ec_apple-style-span"/>
    <w:basedOn w:val="DefaultParagraphFont"/>
    <w:rsid w:val="00512021"/>
  </w:style>
  <w:style w:type="paragraph" w:customStyle="1" w:styleId="ececmsonormal">
    <w:name w:val="ec_ec_msonormal"/>
    <w:basedOn w:val="Normal"/>
    <w:rsid w:val="000C3EA2"/>
    <w:pPr>
      <w:spacing w:after="324"/>
    </w:pPr>
    <w:rPr>
      <w:szCs w:val="24"/>
      <w:lang w:eastAsia="en-GB"/>
    </w:rPr>
  </w:style>
  <w:style w:type="character" w:customStyle="1" w:styleId="textitalic">
    <w:name w:val="text_italic"/>
    <w:basedOn w:val="DefaultParagraphFont"/>
    <w:rsid w:val="0020796F"/>
  </w:style>
  <w:style w:type="character" w:customStyle="1" w:styleId="ecxapple-style-span">
    <w:name w:val="ecxapple-style-span"/>
    <w:basedOn w:val="DefaultParagraphFont"/>
    <w:rsid w:val="00AD1B75"/>
  </w:style>
  <w:style w:type="character" w:customStyle="1" w:styleId="apple-style-span">
    <w:name w:val="apple-style-span"/>
    <w:basedOn w:val="DefaultParagraphFont"/>
    <w:rsid w:val="007413D9"/>
  </w:style>
  <w:style w:type="character" w:customStyle="1" w:styleId="il">
    <w:name w:val="il"/>
    <w:basedOn w:val="DefaultParagraphFont"/>
    <w:rsid w:val="007413D9"/>
  </w:style>
  <w:style w:type="paragraph" w:customStyle="1" w:styleId="Title1">
    <w:name w:val="Title1"/>
    <w:basedOn w:val="Normal"/>
    <w:rsid w:val="00125DCC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esc">
    <w:name w:val="desc"/>
    <w:basedOn w:val="Normal"/>
    <w:rsid w:val="00125DCC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etails">
    <w:name w:val="details"/>
    <w:basedOn w:val="Normal"/>
    <w:rsid w:val="00125DCC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jrnl">
    <w:name w:val="jrnl"/>
    <w:basedOn w:val="DefaultParagraphFont"/>
    <w:rsid w:val="00125DCC"/>
  </w:style>
  <w:style w:type="paragraph" w:customStyle="1" w:styleId="ColourfulListAccent11">
    <w:name w:val="Colourful List – Accent 11"/>
    <w:basedOn w:val="Normal"/>
    <w:uiPriority w:val="34"/>
    <w:qFormat/>
    <w:rsid w:val="00C663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q1">
    <w:name w:val="q1"/>
    <w:rsid w:val="00E12E13"/>
    <w:rPr>
      <w:color w:val="550055"/>
    </w:rPr>
  </w:style>
  <w:style w:type="paragraph" w:styleId="ListParagraph">
    <w:name w:val="List Paragraph"/>
    <w:basedOn w:val="Normal"/>
    <w:uiPriority w:val="34"/>
    <w:qFormat/>
    <w:rsid w:val="002D1A1E"/>
    <w:pPr>
      <w:ind w:left="720"/>
      <w:contextualSpacing/>
    </w:pPr>
  </w:style>
  <w:style w:type="character" w:customStyle="1" w:styleId="contribdegrees">
    <w:name w:val="contribdegrees"/>
    <w:basedOn w:val="DefaultParagraphFont"/>
    <w:rsid w:val="005B6148"/>
  </w:style>
  <w:style w:type="character" w:customStyle="1" w:styleId="sr-only">
    <w:name w:val="sr-only"/>
    <w:basedOn w:val="DefaultParagraphFont"/>
    <w:rsid w:val="005B6148"/>
  </w:style>
  <w:style w:type="character" w:customStyle="1" w:styleId="journal-title">
    <w:name w:val="journal-title"/>
    <w:basedOn w:val="DefaultParagraphFont"/>
    <w:rsid w:val="005B6148"/>
  </w:style>
  <w:style w:type="character" w:styleId="CommentReference">
    <w:name w:val="annotation reference"/>
    <w:basedOn w:val="DefaultParagraphFont"/>
    <w:uiPriority w:val="99"/>
    <w:semiHidden/>
    <w:unhideWhenUsed/>
    <w:rsid w:val="005B61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148"/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148"/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370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675">
          <w:marLeft w:val="100"/>
          <w:marRight w:val="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136048">
      <w:bodyDiv w:val="1"/>
      <w:marLeft w:val="0"/>
      <w:marRight w:val="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10396">
                  <w:marLeft w:val="1590"/>
                  <w:marRight w:val="2640"/>
                  <w:marTop w:val="0"/>
                  <w:marBottom w:val="0"/>
                  <w:divBdr>
                    <w:top w:val="none" w:sz="0" w:space="0" w:color="auto"/>
                    <w:left w:val="single" w:sz="4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5964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7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8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6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7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0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7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2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6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6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2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67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252005">
                                          <w:marLeft w:val="0"/>
                                          <w:marRight w:val="0"/>
                                          <w:marTop w:val="1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143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292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739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341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001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0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789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6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3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85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7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ointments.shyamkumar@gmail.com" TargetMode="External"/><Relationship Id="rId13" Type="http://schemas.openxmlformats.org/officeDocument/2006/relationships/hyperlink" Target="http://www.ncbi.nlm.nih.gov/entrez/query.fcgi?db=pubmed&amp;cmd=Retrieve&amp;dopt=AbstractPlus&amp;list_uids=16005632&amp;query_hl=1&amp;itool=pubmed_docsu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bjs.org.uk/cgi/eletters/91-B/1/52%20accessed%2024/02/200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urnals.scholarsportal.info/browse/1758573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urnals.scholarsportal.info/browse/17585732/v04i00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iencedirect.com/science/journal/0972978X" TargetMode="External"/><Relationship Id="rId14" Type="http://schemas.openxmlformats.org/officeDocument/2006/relationships/hyperlink" Target="http://bmj.com/cgi/eletters/326/7393/7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C15F0-CD44-43BA-936C-E41107751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2110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LinksUpToDate>false</LinksUpToDate>
  <CharactersWithSpaces>14111</CharactersWithSpaces>
  <SharedDoc>false</SharedDoc>
  <HLinks>
    <vt:vector size="6" baseType="variant">
      <vt:variant>
        <vt:i4>7667733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http://www.ncbi.nlm.nih.gov/entrez/query.fcgi?db=pubmed&amp;cmd=Retrieve&amp;dopt=AbstractPlus&amp;list_uids=16005632&amp;query_hl=1&amp;itool=pubmed_docsum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>CV</dc:subject>
  <dc:creator/>
  <cp:keywords/>
  <cp:lastModifiedBy/>
  <cp:revision>1</cp:revision>
  <cp:lastPrinted>2009-07-21T19:45:00Z</cp:lastPrinted>
  <dcterms:created xsi:type="dcterms:W3CDTF">2022-12-17T17:15:00Z</dcterms:created>
  <dcterms:modified xsi:type="dcterms:W3CDTF">2022-12-17T19:11:00Z</dcterms:modified>
</cp:coreProperties>
</file>